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702" w:type="dxa"/>
        <w:tblLayout w:type="fixed"/>
        <w:tblLook w:val="0000" w:firstRow="0" w:lastRow="0" w:firstColumn="0" w:lastColumn="0" w:noHBand="0" w:noVBand="0"/>
      </w:tblPr>
      <w:tblGrid>
        <w:gridCol w:w="1710"/>
        <w:gridCol w:w="9450"/>
      </w:tblGrid>
      <w:tr w:rsidR="000F072A" w:rsidRPr="00D45C95" w14:paraId="6C07C7AC" w14:textId="77777777" w:rsidTr="00431C52">
        <w:tc>
          <w:tcPr>
            <w:tcW w:w="1710" w:type="dxa"/>
          </w:tcPr>
          <w:p w14:paraId="1C3EA1E1" w14:textId="77777777" w:rsidR="000F072A" w:rsidRPr="00D45C95" w:rsidRDefault="000F072A">
            <w:pPr>
              <w:rPr>
                <w:b/>
                <w:sz w:val="22"/>
                <w:szCs w:val="22"/>
              </w:rPr>
            </w:pPr>
            <w:r w:rsidRPr="00D45C95">
              <w:rPr>
                <w:b/>
                <w:sz w:val="22"/>
                <w:szCs w:val="22"/>
              </w:rPr>
              <w:t>Subject:</w:t>
            </w:r>
          </w:p>
        </w:tc>
        <w:tc>
          <w:tcPr>
            <w:tcW w:w="9450" w:type="dxa"/>
          </w:tcPr>
          <w:p w14:paraId="29D50404" w14:textId="77777777" w:rsidR="005219F4" w:rsidRPr="00D45C95" w:rsidRDefault="00B9019A" w:rsidP="00431C52">
            <w:pPr>
              <w:rPr>
                <w:b/>
                <w:sz w:val="22"/>
                <w:szCs w:val="22"/>
              </w:rPr>
            </w:pPr>
            <w:r w:rsidRPr="00D45C95">
              <w:rPr>
                <w:b/>
                <w:sz w:val="22"/>
                <w:szCs w:val="22"/>
              </w:rPr>
              <w:t>Billing and Payment</w:t>
            </w:r>
            <w:r w:rsidR="00D035FF">
              <w:rPr>
                <w:b/>
                <w:sz w:val="22"/>
                <w:szCs w:val="22"/>
              </w:rPr>
              <w:t xml:space="preserve"> Policy</w:t>
            </w:r>
          </w:p>
        </w:tc>
      </w:tr>
      <w:tr w:rsidR="00431C52" w:rsidRPr="00D45C95" w14:paraId="560C227F" w14:textId="77777777" w:rsidTr="00431C52">
        <w:tc>
          <w:tcPr>
            <w:tcW w:w="1710" w:type="dxa"/>
          </w:tcPr>
          <w:p w14:paraId="0183F07F" w14:textId="77777777" w:rsidR="00431C52" w:rsidRPr="00D45C95" w:rsidRDefault="00431C52">
            <w:pPr>
              <w:rPr>
                <w:b/>
                <w:sz w:val="22"/>
                <w:szCs w:val="22"/>
              </w:rPr>
            </w:pPr>
            <w:r>
              <w:rPr>
                <w:b/>
                <w:sz w:val="22"/>
                <w:szCs w:val="22"/>
              </w:rPr>
              <w:t>Policy:</w:t>
            </w:r>
          </w:p>
        </w:tc>
        <w:tc>
          <w:tcPr>
            <w:tcW w:w="9450" w:type="dxa"/>
          </w:tcPr>
          <w:p w14:paraId="3DADF7E7" w14:textId="0BAC4AFB" w:rsidR="00431C52" w:rsidRPr="00D45C95" w:rsidRDefault="00443A26">
            <w:pPr>
              <w:rPr>
                <w:b/>
                <w:sz w:val="22"/>
                <w:szCs w:val="22"/>
              </w:rPr>
            </w:pPr>
            <w:proofErr w:type="spellStart"/>
            <w:r w:rsidRPr="00443A26">
              <w:rPr>
                <w:b/>
                <w:sz w:val="22"/>
                <w:szCs w:val="22"/>
              </w:rPr>
              <w:t>PolicyStat</w:t>
            </w:r>
            <w:proofErr w:type="spellEnd"/>
            <w:r w:rsidRPr="00443A26">
              <w:rPr>
                <w:b/>
                <w:sz w:val="22"/>
                <w:szCs w:val="22"/>
              </w:rPr>
              <w:t xml:space="preserve"> ID</w:t>
            </w:r>
            <w:r>
              <w:rPr>
                <w:b/>
                <w:sz w:val="22"/>
                <w:szCs w:val="22"/>
              </w:rPr>
              <w:t xml:space="preserve"> </w:t>
            </w:r>
            <w:r w:rsidRPr="00443A26">
              <w:rPr>
                <w:b/>
                <w:sz w:val="22"/>
                <w:szCs w:val="22"/>
              </w:rPr>
              <w:t>19591526</w:t>
            </w:r>
          </w:p>
        </w:tc>
      </w:tr>
      <w:tr w:rsidR="00431C52" w:rsidRPr="00D45C95" w14:paraId="165D16AA" w14:textId="77777777" w:rsidTr="00431C52">
        <w:tc>
          <w:tcPr>
            <w:tcW w:w="1710" w:type="dxa"/>
          </w:tcPr>
          <w:p w14:paraId="2A9455AE" w14:textId="77777777" w:rsidR="00431C52" w:rsidRPr="00D45C95" w:rsidRDefault="00431C52">
            <w:pPr>
              <w:rPr>
                <w:b/>
                <w:sz w:val="22"/>
                <w:szCs w:val="22"/>
              </w:rPr>
            </w:pPr>
            <w:r>
              <w:rPr>
                <w:b/>
                <w:sz w:val="22"/>
                <w:szCs w:val="22"/>
              </w:rPr>
              <w:t>Effective Date:</w:t>
            </w:r>
          </w:p>
        </w:tc>
        <w:tc>
          <w:tcPr>
            <w:tcW w:w="9450" w:type="dxa"/>
          </w:tcPr>
          <w:p w14:paraId="17A7AB23" w14:textId="1FBF0537" w:rsidR="00431C52" w:rsidRPr="00D45C95" w:rsidRDefault="00B966B4">
            <w:pPr>
              <w:rPr>
                <w:b/>
                <w:sz w:val="22"/>
                <w:szCs w:val="22"/>
              </w:rPr>
            </w:pPr>
            <w:r>
              <w:rPr>
                <w:b/>
                <w:sz w:val="22"/>
                <w:szCs w:val="22"/>
              </w:rPr>
              <w:t>November 4, 2025</w:t>
            </w:r>
          </w:p>
        </w:tc>
      </w:tr>
      <w:tr w:rsidR="00431C52" w:rsidRPr="00D45C95" w14:paraId="0EB778A4" w14:textId="77777777" w:rsidTr="00431C52">
        <w:tc>
          <w:tcPr>
            <w:tcW w:w="1710" w:type="dxa"/>
          </w:tcPr>
          <w:p w14:paraId="0C3B2D09" w14:textId="77777777" w:rsidR="00431C52" w:rsidRDefault="00431C52">
            <w:pPr>
              <w:rPr>
                <w:b/>
                <w:sz w:val="22"/>
                <w:szCs w:val="22"/>
              </w:rPr>
            </w:pPr>
            <w:r>
              <w:rPr>
                <w:b/>
                <w:sz w:val="22"/>
                <w:szCs w:val="22"/>
              </w:rPr>
              <w:t>Revision Date:</w:t>
            </w:r>
          </w:p>
          <w:p w14:paraId="553B6B5D" w14:textId="77777777" w:rsidR="00431C52" w:rsidRDefault="00431C52">
            <w:pPr>
              <w:rPr>
                <w:b/>
                <w:sz w:val="22"/>
                <w:szCs w:val="22"/>
              </w:rPr>
            </w:pPr>
          </w:p>
        </w:tc>
        <w:tc>
          <w:tcPr>
            <w:tcW w:w="9450" w:type="dxa"/>
          </w:tcPr>
          <w:p w14:paraId="6392B85B" w14:textId="22655E7F" w:rsidR="00431C52" w:rsidRPr="00D45C95" w:rsidRDefault="00431C52">
            <w:pPr>
              <w:rPr>
                <w:b/>
                <w:sz w:val="22"/>
                <w:szCs w:val="22"/>
              </w:rPr>
            </w:pPr>
          </w:p>
        </w:tc>
      </w:tr>
      <w:tr w:rsidR="000F072A" w:rsidRPr="00D45C95" w14:paraId="7ABC8EED" w14:textId="77777777" w:rsidTr="00431C52">
        <w:trPr>
          <w:trHeight w:val="4527"/>
        </w:trPr>
        <w:tc>
          <w:tcPr>
            <w:tcW w:w="1710" w:type="dxa"/>
          </w:tcPr>
          <w:p w14:paraId="2F9BEF8A" w14:textId="77777777" w:rsidR="000F072A" w:rsidRPr="00D45C95" w:rsidRDefault="000F072A">
            <w:pPr>
              <w:rPr>
                <w:b/>
                <w:sz w:val="22"/>
                <w:szCs w:val="22"/>
              </w:rPr>
            </w:pPr>
            <w:r w:rsidRPr="00D45C95">
              <w:rPr>
                <w:b/>
                <w:sz w:val="22"/>
                <w:szCs w:val="22"/>
              </w:rPr>
              <w:t>Purpose:</w:t>
            </w:r>
          </w:p>
        </w:tc>
        <w:tc>
          <w:tcPr>
            <w:tcW w:w="9450" w:type="dxa"/>
          </w:tcPr>
          <w:p w14:paraId="0C41514F" w14:textId="77777777" w:rsidR="00B9019A" w:rsidRPr="00D45C95" w:rsidRDefault="00B9019A" w:rsidP="00BA3D02">
            <w:pPr>
              <w:numPr>
                <w:ilvl w:val="0"/>
                <w:numId w:val="23"/>
              </w:numPr>
              <w:tabs>
                <w:tab w:val="clear" w:pos="720"/>
                <w:tab w:val="num" w:pos="432"/>
              </w:tabs>
              <w:overflowPunct w:val="0"/>
              <w:autoSpaceDE w:val="0"/>
              <w:autoSpaceDN w:val="0"/>
              <w:adjustRightInd w:val="0"/>
              <w:ind w:left="432"/>
              <w:textAlignment w:val="baseline"/>
              <w:rPr>
                <w:sz w:val="22"/>
                <w:szCs w:val="22"/>
              </w:rPr>
            </w:pPr>
            <w:r w:rsidRPr="00D45C95">
              <w:rPr>
                <w:sz w:val="22"/>
                <w:szCs w:val="22"/>
              </w:rPr>
              <w:t xml:space="preserve">To provide direction to staff members in their interaction with patients and guarantors </w:t>
            </w:r>
          </w:p>
          <w:p w14:paraId="40D904D0" w14:textId="77777777" w:rsidR="00B9019A" w:rsidRPr="00D45C95" w:rsidRDefault="00B9019A" w:rsidP="00BA3D02">
            <w:pPr>
              <w:numPr>
                <w:ilvl w:val="0"/>
                <w:numId w:val="23"/>
              </w:numPr>
              <w:tabs>
                <w:tab w:val="clear" w:pos="720"/>
                <w:tab w:val="num" w:pos="432"/>
              </w:tabs>
              <w:overflowPunct w:val="0"/>
              <w:autoSpaceDE w:val="0"/>
              <w:autoSpaceDN w:val="0"/>
              <w:adjustRightInd w:val="0"/>
              <w:ind w:left="432"/>
              <w:textAlignment w:val="baseline"/>
              <w:rPr>
                <w:sz w:val="22"/>
                <w:szCs w:val="22"/>
              </w:rPr>
            </w:pPr>
            <w:r w:rsidRPr="00D45C95">
              <w:rPr>
                <w:sz w:val="22"/>
                <w:szCs w:val="22"/>
              </w:rPr>
              <w:t>To ensure the protection of the Facility’s cash flow and consumer satisfaction</w:t>
            </w:r>
          </w:p>
          <w:p w14:paraId="609A737B" w14:textId="77777777" w:rsidR="00EC10EA" w:rsidRPr="00D45C95" w:rsidRDefault="00EC10EA" w:rsidP="00BA3D02">
            <w:pPr>
              <w:numPr>
                <w:ilvl w:val="0"/>
                <w:numId w:val="23"/>
              </w:numPr>
              <w:tabs>
                <w:tab w:val="clear" w:pos="720"/>
                <w:tab w:val="num" w:pos="432"/>
              </w:tabs>
              <w:overflowPunct w:val="0"/>
              <w:autoSpaceDE w:val="0"/>
              <w:autoSpaceDN w:val="0"/>
              <w:adjustRightInd w:val="0"/>
              <w:ind w:left="432"/>
              <w:textAlignment w:val="baseline"/>
              <w:rPr>
                <w:sz w:val="22"/>
                <w:szCs w:val="22"/>
              </w:rPr>
            </w:pPr>
            <w:r w:rsidRPr="00D45C95">
              <w:rPr>
                <w:sz w:val="22"/>
                <w:szCs w:val="22"/>
              </w:rPr>
              <w:t xml:space="preserve">To </w:t>
            </w:r>
            <w:r w:rsidR="00B9019A" w:rsidRPr="00D45C95">
              <w:rPr>
                <w:sz w:val="22"/>
                <w:szCs w:val="22"/>
              </w:rPr>
              <w:t>avoid potential bad debts by operating under a prudent and effective payment policy</w:t>
            </w:r>
          </w:p>
          <w:p w14:paraId="204D204F" w14:textId="77777777" w:rsidR="00D60C10" w:rsidRPr="00D45C95" w:rsidRDefault="00D60C10" w:rsidP="00BA3D02">
            <w:pPr>
              <w:numPr>
                <w:ilvl w:val="0"/>
                <w:numId w:val="23"/>
              </w:numPr>
              <w:tabs>
                <w:tab w:val="clear" w:pos="720"/>
                <w:tab w:val="num" w:pos="432"/>
              </w:tabs>
              <w:overflowPunct w:val="0"/>
              <w:autoSpaceDE w:val="0"/>
              <w:autoSpaceDN w:val="0"/>
              <w:adjustRightInd w:val="0"/>
              <w:ind w:left="432"/>
              <w:textAlignment w:val="baseline"/>
              <w:rPr>
                <w:sz w:val="22"/>
                <w:szCs w:val="22"/>
              </w:rPr>
            </w:pPr>
            <w:r w:rsidRPr="00D45C95">
              <w:rPr>
                <w:sz w:val="22"/>
                <w:szCs w:val="22"/>
              </w:rPr>
              <w:t>To provide</w:t>
            </w:r>
            <w:r w:rsidRPr="00D45C95">
              <w:rPr>
                <w:w w:val="99"/>
                <w:sz w:val="22"/>
                <w:szCs w:val="22"/>
              </w:rPr>
              <w:t xml:space="preserve"> </w:t>
            </w:r>
            <w:r w:rsidRPr="00D45C95">
              <w:rPr>
                <w:sz w:val="22"/>
                <w:szCs w:val="22"/>
              </w:rPr>
              <w:t>education</w:t>
            </w:r>
            <w:r w:rsidRPr="00D45C95">
              <w:rPr>
                <w:spacing w:val="-14"/>
                <w:sz w:val="22"/>
                <w:szCs w:val="22"/>
              </w:rPr>
              <w:t xml:space="preserve"> </w:t>
            </w:r>
            <w:r w:rsidRPr="00D45C95">
              <w:rPr>
                <w:sz w:val="22"/>
                <w:szCs w:val="22"/>
              </w:rPr>
              <w:t>to</w:t>
            </w:r>
            <w:r w:rsidRPr="00D45C95">
              <w:rPr>
                <w:spacing w:val="-14"/>
                <w:sz w:val="22"/>
                <w:szCs w:val="22"/>
              </w:rPr>
              <w:t xml:space="preserve"> </w:t>
            </w:r>
            <w:r w:rsidRPr="00D45C95">
              <w:rPr>
                <w:sz w:val="22"/>
                <w:szCs w:val="22"/>
              </w:rPr>
              <w:t>patients</w:t>
            </w:r>
            <w:r w:rsidRPr="00D45C95">
              <w:rPr>
                <w:spacing w:val="-13"/>
                <w:sz w:val="22"/>
                <w:szCs w:val="22"/>
              </w:rPr>
              <w:t xml:space="preserve"> </w:t>
            </w:r>
            <w:r w:rsidRPr="00D45C95">
              <w:rPr>
                <w:sz w:val="22"/>
                <w:szCs w:val="22"/>
              </w:rPr>
              <w:t>and</w:t>
            </w:r>
            <w:r w:rsidRPr="00D45C95">
              <w:rPr>
                <w:spacing w:val="-14"/>
                <w:sz w:val="22"/>
                <w:szCs w:val="22"/>
              </w:rPr>
              <w:t xml:space="preserve"> </w:t>
            </w:r>
            <w:r w:rsidRPr="00D45C95">
              <w:rPr>
                <w:sz w:val="22"/>
                <w:szCs w:val="22"/>
              </w:rPr>
              <w:t>guarantors</w:t>
            </w:r>
            <w:r w:rsidRPr="00D45C95">
              <w:rPr>
                <w:spacing w:val="-13"/>
                <w:sz w:val="22"/>
                <w:szCs w:val="22"/>
              </w:rPr>
              <w:t xml:space="preserve"> </w:t>
            </w:r>
            <w:r w:rsidRPr="00D45C95">
              <w:rPr>
                <w:sz w:val="22"/>
                <w:szCs w:val="22"/>
              </w:rPr>
              <w:t>as</w:t>
            </w:r>
            <w:r w:rsidRPr="00D45C95">
              <w:rPr>
                <w:spacing w:val="-13"/>
                <w:sz w:val="22"/>
                <w:szCs w:val="22"/>
              </w:rPr>
              <w:t xml:space="preserve"> </w:t>
            </w:r>
            <w:r w:rsidRPr="00D45C95">
              <w:rPr>
                <w:sz w:val="22"/>
                <w:szCs w:val="22"/>
              </w:rPr>
              <w:t>it</w:t>
            </w:r>
            <w:r w:rsidRPr="00D45C95">
              <w:rPr>
                <w:spacing w:val="-14"/>
                <w:sz w:val="22"/>
                <w:szCs w:val="22"/>
              </w:rPr>
              <w:t xml:space="preserve"> </w:t>
            </w:r>
            <w:r w:rsidRPr="00D45C95">
              <w:rPr>
                <w:sz w:val="22"/>
                <w:szCs w:val="22"/>
              </w:rPr>
              <w:t>relates</w:t>
            </w:r>
            <w:r w:rsidRPr="00D45C95">
              <w:rPr>
                <w:spacing w:val="-13"/>
                <w:sz w:val="22"/>
                <w:szCs w:val="22"/>
              </w:rPr>
              <w:t xml:space="preserve"> </w:t>
            </w:r>
            <w:r w:rsidRPr="00D45C95">
              <w:rPr>
                <w:sz w:val="22"/>
                <w:szCs w:val="22"/>
              </w:rPr>
              <w:t>to</w:t>
            </w:r>
            <w:r w:rsidRPr="00D45C95">
              <w:rPr>
                <w:spacing w:val="-14"/>
                <w:sz w:val="22"/>
                <w:szCs w:val="22"/>
              </w:rPr>
              <w:t xml:space="preserve"> </w:t>
            </w:r>
            <w:r w:rsidRPr="00D45C95">
              <w:rPr>
                <w:sz w:val="22"/>
                <w:szCs w:val="22"/>
              </w:rPr>
              <w:t>billing</w:t>
            </w:r>
            <w:r w:rsidRPr="00D45C95">
              <w:rPr>
                <w:spacing w:val="-14"/>
                <w:sz w:val="22"/>
                <w:szCs w:val="22"/>
              </w:rPr>
              <w:t xml:space="preserve"> </w:t>
            </w:r>
            <w:r w:rsidRPr="00D45C95">
              <w:rPr>
                <w:sz w:val="22"/>
                <w:szCs w:val="22"/>
              </w:rPr>
              <w:t>and</w:t>
            </w:r>
            <w:r w:rsidRPr="00D45C95">
              <w:rPr>
                <w:spacing w:val="-14"/>
                <w:sz w:val="22"/>
                <w:szCs w:val="22"/>
              </w:rPr>
              <w:t xml:space="preserve"> </w:t>
            </w:r>
            <w:r w:rsidRPr="00D45C95">
              <w:rPr>
                <w:sz w:val="22"/>
                <w:szCs w:val="22"/>
              </w:rPr>
              <w:t>collections</w:t>
            </w:r>
            <w:r w:rsidRPr="00D45C95">
              <w:rPr>
                <w:spacing w:val="-13"/>
                <w:sz w:val="22"/>
                <w:szCs w:val="22"/>
              </w:rPr>
              <w:t xml:space="preserve"> </w:t>
            </w:r>
            <w:r w:rsidRPr="00D45C95">
              <w:rPr>
                <w:sz w:val="22"/>
                <w:szCs w:val="22"/>
              </w:rPr>
              <w:t>of</w:t>
            </w:r>
            <w:r w:rsidRPr="00D45C95">
              <w:rPr>
                <w:spacing w:val="-12"/>
                <w:sz w:val="22"/>
                <w:szCs w:val="22"/>
              </w:rPr>
              <w:t xml:space="preserve"> </w:t>
            </w:r>
            <w:r w:rsidRPr="00D45C95">
              <w:rPr>
                <w:sz w:val="22"/>
                <w:szCs w:val="22"/>
              </w:rPr>
              <w:t>payment</w:t>
            </w:r>
            <w:r w:rsidRPr="00D45C95">
              <w:rPr>
                <w:spacing w:val="-14"/>
                <w:sz w:val="22"/>
                <w:szCs w:val="22"/>
              </w:rPr>
              <w:t xml:space="preserve"> </w:t>
            </w:r>
            <w:r w:rsidRPr="00D45C95">
              <w:rPr>
                <w:sz w:val="22"/>
                <w:szCs w:val="22"/>
              </w:rPr>
              <w:t>for</w:t>
            </w:r>
            <w:r w:rsidRPr="00D45C95">
              <w:rPr>
                <w:spacing w:val="-14"/>
                <w:sz w:val="22"/>
                <w:szCs w:val="22"/>
              </w:rPr>
              <w:t xml:space="preserve"> </w:t>
            </w:r>
            <w:r w:rsidRPr="00D45C95">
              <w:rPr>
                <w:sz w:val="22"/>
                <w:szCs w:val="22"/>
              </w:rPr>
              <w:t>services</w:t>
            </w:r>
            <w:r w:rsidRPr="00D45C95">
              <w:rPr>
                <w:spacing w:val="-13"/>
                <w:sz w:val="22"/>
                <w:szCs w:val="22"/>
              </w:rPr>
              <w:t xml:space="preserve"> </w:t>
            </w:r>
            <w:r w:rsidR="00E33B55">
              <w:rPr>
                <w:sz w:val="22"/>
                <w:szCs w:val="22"/>
              </w:rPr>
              <w:t>rendered.</w:t>
            </w:r>
          </w:p>
          <w:p w14:paraId="49DD3C62" w14:textId="77777777" w:rsidR="00B9019A" w:rsidRPr="00D45C95" w:rsidRDefault="00B9019A" w:rsidP="00BA3D02">
            <w:pPr>
              <w:numPr>
                <w:ilvl w:val="0"/>
                <w:numId w:val="23"/>
              </w:numPr>
              <w:tabs>
                <w:tab w:val="clear" w:pos="720"/>
                <w:tab w:val="num" w:pos="432"/>
              </w:tabs>
              <w:overflowPunct w:val="0"/>
              <w:autoSpaceDE w:val="0"/>
              <w:autoSpaceDN w:val="0"/>
              <w:adjustRightInd w:val="0"/>
              <w:ind w:left="432"/>
              <w:textAlignment w:val="baseline"/>
              <w:rPr>
                <w:sz w:val="22"/>
                <w:szCs w:val="22"/>
              </w:rPr>
            </w:pPr>
            <w:r w:rsidRPr="00D45C95">
              <w:rPr>
                <w:sz w:val="22"/>
                <w:szCs w:val="22"/>
              </w:rPr>
              <w:t>To inform the patient of deductibles, copays, coinsurance amounts and other patient responsibility amount</w:t>
            </w:r>
            <w:r w:rsidR="00226E6D">
              <w:rPr>
                <w:sz w:val="22"/>
                <w:szCs w:val="22"/>
              </w:rPr>
              <w:t>s</w:t>
            </w:r>
          </w:p>
          <w:p w14:paraId="47625298" w14:textId="77777777" w:rsidR="00D60C10" w:rsidRPr="00D45C95" w:rsidRDefault="00B9019A" w:rsidP="00D60C10">
            <w:pPr>
              <w:numPr>
                <w:ilvl w:val="0"/>
                <w:numId w:val="23"/>
              </w:numPr>
              <w:tabs>
                <w:tab w:val="clear" w:pos="720"/>
                <w:tab w:val="num" w:pos="432"/>
              </w:tabs>
              <w:overflowPunct w:val="0"/>
              <w:autoSpaceDE w:val="0"/>
              <w:autoSpaceDN w:val="0"/>
              <w:adjustRightInd w:val="0"/>
              <w:ind w:left="432"/>
              <w:textAlignment w:val="baseline"/>
              <w:rPr>
                <w:sz w:val="22"/>
                <w:szCs w:val="22"/>
              </w:rPr>
            </w:pPr>
            <w:r w:rsidRPr="00D45C95">
              <w:rPr>
                <w:sz w:val="22"/>
                <w:szCs w:val="22"/>
              </w:rPr>
              <w:t>To provide a pathway for consistency in billing and collections</w:t>
            </w:r>
          </w:p>
          <w:p w14:paraId="220766A4" w14:textId="77777777" w:rsidR="00D60C10" w:rsidRPr="00D45C95" w:rsidRDefault="00D60C10" w:rsidP="00D60C10">
            <w:pPr>
              <w:numPr>
                <w:ilvl w:val="0"/>
                <w:numId w:val="23"/>
              </w:numPr>
              <w:tabs>
                <w:tab w:val="clear" w:pos="720"/>
                <w:tab w:val="num" w:pos="432"/>
              </w:tabs>
              <w:overflowPunct w:val="0"/>
              <w:autoSpaceDE w:val="0"/>
              <w:autoSpaceDN w:val="0"/>
              <w:adjustRightInd w:val="0"/>
              <w:ind w:left="432"/>
              <w:textAlignment w:val="baseline"/>
              <w:rPr>
                <w:sz w:val="22"/>
                <w:szCs w:val="22"/>
              </w:rPr>
            </w:pPr>
            <w:r w:rsidRPr="00D45C95">
              <w:rPr>
                <w:sz w:val="22"/>
                <w:szCs w:val="22"/>
              </w:rPr>
              <w:t>Payment</w:t>
            </w:r>
            <w:r w:rsidRPr="00D45C95">
              <w:rPr>
                <w:spacing w:val="17"/>
                <w:sz w:val="22"/>
                <w:szCs w:val="22"/>
              </w:rPr>
              <w:t xml:space="preserve"> </w:t>
            </w:r>
            <w:r w:rsidRPr="00D45C95">
              <w:rPr>
                <w:sz w:val="22"/>
                <w:szCs w:val="22"/>
              </w:rPr>
              <w:t>on</w:t>
            </w:r>
            <w:r w:rsidRPr="00D45C95">
              <w:rPr>
                <w:spacing w:val="16"/>
                <w:sz w:val="22"/>
                <w:szCs w:val="22"/>
              </w:rPr>
              <w:t xml:space="preserve"> </w:t>
            </w:r>
            <w:r w:rsidRPr="00D45C95">
              <w:rPr>
                <w:sz w:val="22"/>
                <w:szCs w:val="22"/>
              </w:rPr>
              <w:t>accounts</w:t>
            </w:r>
            <w:r w:rsidRPr="00D45C95">
              <w:rPr>
                <w:spacing w:val="18"/>
                <w:sz w:val="22"/>
                <w:szCs w:val="22"/>
              </w:rPr>
              <w:t xml:space="preserve"> </w:t>
            </w:r>
            <w:r w:rsidRPr="00D45C95">
              <w:rPr>
                <w:sz w:val="22"/>
                <w:szCs w:val="22"/>
              </w:rPr>
              <w:t>will</w:t>
            </w:r>
            <w:r w:rsidRPr="00D45C95">
              <w:rPr>
                <w:spacing w:val="16"/>
                <w:sz w:val="22"/>
                <w:szCs w:val="22"/>
              </w:rPr>
              <w:t xml:space="preserve"> </w:t>
            </w:r>
            <w:r w:rsidRPr="00D45C95">
              <w:rPr>
                <w:sz w:val="22"/>
                <w:szCs w:val="22"/>
              </w:rPr>
              <w:t>be</w:t>
            </w:r>
            <w:r w:rsidRPr="00D45C95">
              <w:rPr>
                <w:spacing w:val="14"/>
                <w:sz w:val="22"/>
                <w:szCs w:val="22"/>
              </w:rPr>
              <w:t xml:space="preserve"> </w:t>
            </w:r>
            <w:r w:rsidRPr="00D45C95">
              <w:rPr>
                <w:sz w:val="22"/>
                <w:szCs w:val="22"/>
              </w:rPr>
              <w:t>pursued</w:t>
            </w:r>
            <w:r w:rsidRPr="00D45C95">
              <w:rPr>
                <w:spacing w:val="16"/>
                <w:sz w:val="22"/>
                <w:szCs w:val="22"/>
              </w:rPr>
              <w:t xml:space="preserve"> </w:t>
            </w:r>
            <w:r w:rsidRPr="00D45C95">
              <w:rPr>
                <w:sz w:val="22"/>
                <w:szCs w:val="22"/>
              </w:rPr>
              <w:t>consistently,</w:t>
            </w:r>
            <w:r w:rsidRPr="00D45C95">
              <w:rPr>
                <w:spacing w:val="14"/>
                <w:sz w:val="22"/>
                <w:szCs w:val="22"/>
              </w:rPr>
              <w:t xml:space="preserve"> </w:t>
            </w:r>
            <w:r w:rsidRPr="00D45C95">
              <w:rPr>
                <w:sz w:val="22"/>
                <w:szCs w:val="22"/>
              </w:rPr>
              <w:t>regardless</w:t>
            </w:r>
            <w:r w:rsidRPr="00D45C95">
              <w:rPr>
                <w:spacing w:val="16"/>
                <w:sz w:val="22"/>
                <w:szCs w:val="22"/>
              </w:rPr>
              <w:t xml:space="preserve"> </w:t>
            </w:r>
            <w:r w:rsidRPr="00D45C95">
              <w:rPr>
                <w:sz w:val="22"/>
                <w:szCs w:val="22"/>
              </w:rPr>
              <w:t>of</w:t>
            </w:r>
            <w:r w:rsidRPr="00D45C95">
              <w:rPr>
                <w:spacing w:val="17"/>
                <w:sz w:val="22"/>
                <w:szCs w:val="22"/>
              </w:rPr>
              <w:t xml:space="preserve"> </w:t>
            </w:r>
            <w:r w:rsidRPr="00D45C95">
              <w:rPr>
                <w:sz w:val="22"/>
                <w:szCs w:val="22"/>
              </w:rPr>
              <w:t>race,</w:t>
            </w:r>
            <w:r w:rsidRPr="00D45C95">
              <w:rPr>
                <w:spacing w:val="14"/>
                <w:sz w:val="22"/>
                <w:szCs w:val="22"/>
              </w:rPr>
              <w:t xml:space="preserve"> </w:t>
            </w:r>
            <w:r w:rsidRPr="00D45C95">
              <w:rPr>
                <w:sz w:val="22"/>
                <w:szCs w:val="22"/>
              </w:rPr>
              <w:t>age,</w:t>
            </w:r>
            <w:r w:rsidRPr="00D45C95">
              <w:rPr>
                <w:spacing w:val="17"/>
                <w:sz w:val="22"/>
                <w:szCs w:val="22"/>
              </w:rPr>
              <w:t xml:space="preserve"> </w:t>
            </w:r>
            <w:r w:rsidRPr="00D45C95">
              <w:rPr>
                <w:sz w:val="22"/>
                <w:szCs w:val="22"/>
              </w:rPr>
              <w:t>gender, ethnic</w:t>
            </w:r>
            <w:r w:rsidRPr="00D45C95">
              <w:rPr>
                <w:spacing w:val="16"/>
                <w:sz w:val="22"/>
                <w:szCs w:val="22"/>
              </w:rPr>
              <w:t xml:space="preserve"> </w:t>
            </w:r>
            <w:r w:rsidRPr="00D45C95">
              <w:rPr>
                <w:sz w:val="22"/>
                <w:szCs w:val="22"/>
              </w:rPr>
              <w:t>background,</w:t>
            </w:r>
            <w:r w:rsidRPr="00D45C95">
              <w:rPr>
                <w:spacing w:val="-1"/>
                <w:w w:val="99"/>
                <w:sz w:val="22"/>
                <w:szCs w:val="22"/>
              </w:rPr>
              <w:t xml:space="preserve"> </w:t>
            </w:r>
            <w:r w:rsidRPr="00D45C95">
              <w:rPr>
                <w:sz w:val="22"/>
                <w:szCs w:val="22"/>
              </w:rPr>
              <w:t>national origin, citizenship, primary language, religion, education, employment or student</w:t>
            </w:r>
            <w:r w:rsidRPr="00D45C95">
              <w:rPr>
                <w:spacing w:val="18"/>
                <w:sz w:val="22"/>
                <w:szCs w:val="22"/>
              </w:rPr>
              <w:t xml:space="preserve"> </w:t>
            </w:r>
            <w:r w:rsidRPr="00D45C95">
              <w:rPr>
                <w:sz w:val="22"/>
                <w:szCs w:val="22"/>
              </w:rPr>
              <w:t>status,</w:t>
            </w:r>
            <w:r w:rsidRPr="00D45C95">
              <w:rPr>
                <w:w w:val="99"/>
                <w:sz w:val="22"/>
                <w:szCs w:val="22"/>
              </w:rPr>
              <w:t xml:space="preserve"> </w:t>
            </w:r>
            <w:r w:rsidRPr="00D45C95">
              <w:rPr>
                <w:sz w:val="22"/>
                <w:szCs w:val="22"/>
              </w:rPr>
              <w:t>disposition,</w:t>
            </w:r>
            <w:r w:rsidRPr="00D45C95">
              <w:rPr>
                <w:spacing w:val="55"/>
                <w:sz w:val="22"/>
                <w:szCs w:val="22"/>
              </w:rPr>
              <w:t xml:space="preserve"> </w:t>
            </w:r>
            <w:r w:rsidRPr="00D45C95">
              <w:rPr>
                <w:sz w:val="22"/>
                <w:szCs w:val="22"/>
              </w:rPr>
              <w:t>relationship,</w:t>
            </w:r>
            <w:r w:rsidRPr="00D45C95">
              <w:rPr>
                <w:spacing w:val="55"/>
                <w:sz w:val="22"/>
                <w:szCs w:val="22"/>
              </w:rPr>
              <w:t xml:space="preserve"> </w:t>
            </w:r>
            <w:r w:rsidRPr="00D45C95">
              <w:rPr>
                <w:sz w:val="22"/>
                <w:szCs w:val="22"/>
              </w:rPr>
              <w:t>insurance</w:t>
            </w:r>
            <w:r w:rsidRPr="00D45C95">
              <w:rPr>
                <w:spacing w:val="55"/>
                <w:sz w:val="22"/>
                <w:szCs w:val="22"/>
              </w:rPr>
              <w:t xml:space="preserve"> </w:t>
            </w:r>
            <w:r w:rsidRPr="00D45C95">
              <w:rPr>
                <w:sz w:val="22"/>
                <w:szCs w:val="22"/>
              </w:rPr>
              <w:t>coverage,</w:t>
            </w:r>
            <w:r w:rsidRPr="00D45C95">
              <w:rPr>
                <w:spacing w:val="55"/>
                <w:sz w:val="22"/>
                <w:szCs w:val="22"/>
              </w:rPr>
              <w:t xml:space="preserve"> </w:t>
            </w:r>
            <w:r w:rsidRPr="00D45C95">
              <w:rPr>
                <w:sz w:val="22"/>
                <w:szCs w:val="22"/>
              </w:rPr>
              <w:t>community</w:t>
            </w:r>
            <w:r w:rsidRPr="00D45C95">
              <w:rPr>
                <w:spacing w:val="55"/>
                <w:sz w:val="22"/>
                <w:szCs w:val="22"/>
              </w:rPr>
              <w:t xml:space="preserve"> </w:t>
            </w:r>
            <w:r w:rsidRPr="00D45C95">
              <w:rPr>
                <w:sz w:val="22"/>
                <w:szCs w:val="22"/>
              </w:rPr>
              <w:t>standing,</w:t>
            </w:r>
            <w:r w:rsidRPr="00D45C95">
              <w:rPr>
                <w:spacing w:val="55"/>
                <w:sz w:val="22"/>
                <w:szCs w:val="22"/>
              </w:rPr>
              <w:t xml:space="preserve"> </w:t>
            </w:r>
            <w:r w:rsidRPr="00D45C95">
              <w:rPr>
                <w:sz w:val="22"/>
                <w:szCs w:val="22"/>
              </w:rPr>
              <w:t>or</w:t>
            </w:r>
            <w:r w:rsidRPr="00D45C95">
              <w:rPr>
                <w:spacing w:val="55"/>
                <w:sz w:val="22"/>
                <w:szCs w:val="22"/>
              </w:rPr>
              <w:t xml:space="preserve"> </w:t>
            </w:r>
            <w:r w:rsidRPr="00D45C95">
              <w:rPr>
                <w:sz w:val="22"/>
                <w:szCs w:val="22"/>
              </w:rPr>
              <w:t>any</w:t>
            </w:r>
            <w:r w:rsidRPr="00D45C95">
              <w:rPr>
                <w:spacing w:val="55"/>
                <w:sz w:val="22"/>
                <w:szCs w:val="22"/>
              </w:rPr>
              <w:t xml:space="preserve"> </w:t>
            </w:r>
            <w:r w:rsidRPr="00D45C95">
              <w:rPr>
                <w:sz w:val="22"/>
                <w:szCs w:val="22"/>
              </w:rPr>
              <w:t>other</w:t>
            </w:r>
            <w:r w:rsidRPr="00D45C95">
              <w:rPr>
                <w:spacing w:val="31"/>
                <w:sz w:val="22"/>
                <w:szCs w:val="22"/>
              </w:rPr>
              <w:t xml:space="preserve"> </w:t>
            </w:r>
            <w:r w:rsidRPr="00D45C95">
              <w:rPr>
                <w:sz w:val="22"/>
                <w:szCs w:val="22"/>
              </w:rPr>
              <w:t>discriminatory</w:t>
            </w:r>
            <w:r w:rsidRPr="00D45C95">
              <w:rPr>
                <w:w w:val="99"/>
                <w:sz w:val="22"/>
                <w:szCs w:val="22"/>
              </w:rPr>
              <w:t xml:space="preserve"> </w:t>
            </w:r>
            <w:r w:rsidRPr="00D45C95">
              <w:rPr>
                <w:sz w:val="22"/>
                <w:szCs w:val="22"/>
              </w:rPr>
              <w:t xml:space="preserve">differentiating factor. </w:t>
            </w:r>
          </w:p>
          <w:p w14:paraId="10F957C1" w14:textId="317968F1" w:rsidR="00D60C10" w:rsidRDefault="00431C52" w:rsidP="00226E6D">
            <w:pPr>
              <w:numPr>
                <w:ilvl w:val="0"/>
                <w:numId w:val="23"/>
              </w:numPr>
              <w:tabs>
                <w:tab w:val="clear" w:pos="720"/>
                <w:tab w:val="num" w:pos="432"/>
              </w:tabs>
              <w:overflowPunct w:val="0"/>
              <w:autoSpaceDE w:val="0"/>
              <w:autoSpaceDN w:val="0"/>
              <w:adjustRightInd w:val="0"/>
              <w:spacing w:before="1"/>
              <w:ind w:left="432"/>
              <w:textAlignment w:val="baseline"/>
              <w:rPr>
                <w:sz w:val="22"/>
                <w:szCs w:val="22"/>
              </w:rPr>
            </w:pPr>
            <w:r>
              <w:rPr>
                <w:sz w:val="22"/>
                <w:szCs w:val="22"/>
              </w:rPr>
              <w:t xml:space="preserve">Mercy Health </w:t>
            </w:r>
            <w:r w:rsidR="0050727D">
              <w:rPr>
                <w:sz w:val="22"/>
                <w:szCs w:val="22"/>
              </w:rPr>
              <w:t>Behavioral</w:t>
            </w:r>
            <w:r>
              <w:rPr>
                <w:sz w:val="22"/>
                <w:szCs w:val="22"/>
              </w:rPr>
              <w:t xml:space="preserve"> Hospital</w:t>
            </w:r>
            <w:r w:rsidR="00D60C10" w:rsidRPr="00226E6D">
              <w:rPr>
                <w:sz w:val="22"/>
                <w:szCs w:val="22"/>
              </w:rPr>
              <w:t xml:space="preserve"> will not engage in any extraordinary collection actions</w:t>
            </w:r>
            <w:r w:rsidR="00D60C10" w:rsidRPr="00226E6D">
              <w:rPr>
                <w:spacing w:val="-25"/>
                <w:sz w:val="22"/>
                <w:szCs w:val="22"/>
              </w:rPr>
              <w:t xml:space="preserve"> </w:t>
            </w:r>
            <w:r w:rsidR="00D60C10" w:rsidRPr="00226E6D">
              <w:rPr>
                <w:sz w:val="22"/>
                <w:szCs w:val="22"/>
              </w:rPr>
              <w:t>(as</w:t>
            </w:r>
            <w:r w:rsidR="00D60C10" w:rsidRPr="00226E6D">
              <w:rPr>
                <w:spacing w:val="-1"/>
                <w:w w:val="99"/>
                <w:sz w:val="22"/>
                <w:szCs w:val="22"/>
              </w:rPr>
              <w:t xml:space="preserve"> </w:t>
            </w:r>
            <w:r w:rsidR="00D60C10" w:rsidRPr="00226E6D">
              <w:rPr>
                <w:sz w:val="22"/>
                <w:szCs w:val="22"/>
              </w:rPr>
              <w:t>defined</w:t>
            </w:r>
            <w:r w:rsidR="00D60C10" w:rsidRPr="00226E6D">
              <w:rPr>
                <w:spacing w:val="-5"/>
                <w:sz w:val="22"/>
                <w:szCs w:val="22"/>
              </w:rPr>
              <w:t xml:space="preserve"> </w:t>
            </w:r>
            <w:r w:rsidR="00D60C10" w:rsidRPr="00226E6D">
              <w:rPr>
                <w:sz w:val="22"/>
                <w:szCs w:val="22"/>
              </w:rPr>
              <w:t>herein)</w:t>
            </w:r>
            <w:r w:rsidR="00D60C10" w:rsidRPr="00226E6D">
              <w:rPr>
                <w:spacing w:val="-6"/>
                <w:sz w:val="22"/>
                <w:szCs w:val="22"/>
              </w:rPr>
              <w:t xml:space="preserve"> </w:t>
            </w:r>
            <w:r w:rsidR="00D60C10" w:rsidRPr="00226E6D">
              <w:rPr>
                <w:sz w:val="22"/>
                <w:szCs w:val="22"/>
              </w:rPr>
              <w:t>against</w:t>
            </w:r>
            <w:r w:rsidR="00D60C10" w:rsidRPr="00226E6D">
              <w:rPr>
                <w:spacing w:val="-5"/>
                <w:sz w:val="22"/>
                <w:szCs w:val="22"/>
              </w:rPr>
              <w:t xml:space="preserve"> </w:t>
            </w:r>
            <w:r w:rsidR="00D60C10" w:rsidRPr="00226E6D">
              <w:rPr>
                <w:sz w:val="22"/>
                <w:szCs w:val="22"/>
              </w:rPr>
              <w:t>an</w:t>
            </w:r>
            <w:r w:rsidR="00D60C10" w:rsidRPr="00226E6D">
              <w:rPr>
                <w:spacing w:val="-8"/>
                <w:sz w:val="22"/>
                <w:szCs w:val="22"/>
              </w:rPr>
              <w:t xml:space="preserve"> </w:t>
            </w:r>
            <w:r w:rsidR="00D60C10" w:rsidRPr="00226E6D">
              <w:rPr>
                <w:sz w:val="22"/>
                <w:szCs w:val="22"/>
              </w:rPr>
              <w:t>individual</w:t>
            </w:r>
            <w:r w:rsidR="00D60C10" w:rsidRPr="00226E6D">
              <w:rPr>
                <w:spacing w:val="-8"/>
                <w:sz w:val="22"/>
                <w:szCs w:val="22"/>
              </w:rPr>
              <w:t xml:space="preserve"> </w:t>
            </w:r>
            <w:r w:rsidR="00D60C10" w:rsidRPr="00226E6D">
              <w:rPr>
                <w:sz w:val="22"/>
                <w:szCs w:val="22"/>
              </w:rPr>
              <w:t>to</w:t>
            </w:r>
            <w:r w:rsidR="00D60C10" w:rsidRPr="00226E6D">
              <w:rPr>
                <w:spacing w:val="-5"/>
                <w:sz w:val="22"/>
                <w:szCs w:val="22"/>
              </w:rPr>
              <w:t xml:space="preserve"> </w:t>
            </w:r>
            <w:r w:rsidR="00D60C10" w:rsidRPr="00226E6D">
              <w:rPr>
                <w:sz w:val="22"/>
                <w:szCs w:val="22"/>
              </w:rPr>
              <w:t>obtain</w:t>
            </w:r>
            <w:r w:rsidR="00D60C10" w:rsidRPr="00226E6D">
              <w:rPr>
                <w:spacing w:val="-5"/>
                <w:sz w:val="22"/>
                <w:szCs w:val="22"/>
              </w:rPr>
              <w:t xml:space="preserve"> </w:t>
            </w:r>
            <w:r w:rsidR="00D60C10" w:rsidRPr="00226E6D">
              <w:rPr>
                <w:sz w:val="22"/>
                <w:szCs w:val="22"/>
              </w:rPr>
              <w:t>payment</w:t>
            </w:r>
            <w:r w:rsidR="00D60C10" w:rsidRPr="00226E6D">
              <w:rPr>
                <w:spacing w:val="-5"/>
                <w:sz w:val="22"/>
                <w:szCs w:val="22"/>
              </w:rPr>
              <w:t xml:space="preserve"> </w:t>
            </w:r>
            <w:r w:rsidR="00D60C10" w:rsidRPr="00226E6D">
              <w:rPr>
                <w:sz w:val="22"/>
                <w:szCs w:val="22"/>
              </w:rPr>
              <w:t>for</w:t>
            </w:r>
            <w:r w:rsidR="00D60C10" w:rsidRPr="00226E6D">
              <w:rPr>
                <w:spacing w:val="-6"/>
                <w:sz w:val="22"/>
                <w:szCs w:val="22"/>
              </w:rPr>
              <w:t xml:space="preserve"> </w:t>
            </w:r>
            <w:r w:rsidR="00D60C10" w:rsidRPr="00226E6D">
              <w:rPr>
                <w:sz w:val="22"/>
                <w:szCs w:val="22"/>
              </w:rPr>
              <w:t>care</w:t>
            </w:r>
            <w:r w:rsidR="00D60C10" w:rsidRPr="00226E6D">
              <w:rPr>
                <w:spacing w:val="-8"/>
                <w:sz w:val="22"/>
                <w:szCs w:val="22"/>
              </w:rPr>
              <w:t xml:space="preserve"> </w:t>
            </w:r>
            <w:r w:rsidR="00D60C10" w:rsidRPr="00226E6D">
              <w:rPr>
                <w:sz w:val="22"/>
                <w:szCs w:val="22"/>
              </w:rPr>
              <w:t>before</w:t>
            </w:r>
            <w:r w:rsidR="00D60C10" w:rsidRPr="00226E6D">
              <w:rPr>
                <w:spacing w:val="-8"/>
                <w:sz w:val="22"/>
                <w:szCs w:val="22"/>
              </w:rPr>
              <w:t xml:space="preserve"> </w:t>
            </w:r>
            <w:r w:rsidR="00D60C10" w:rsidRPr="00226E6D">
              <w:rPr>
                <w:sz w:val="22"/>
                <w:szCs w:val="22"/>
              </w:rPr>
              <w:t>reasonable</w:t>
            </w:r>
            <w:r w:rsidR="00D60C10" w:rsidRPr="00226E6D">
              <w:rPr>
                <w:spacing w:val="-8"/>
                <w:sz w:val="22"/>
                <w:szCs w:val="22"/>
              </w:rPr>
              <w:t xml:space="preserve"> </w:t>
            </w:r>
            <w:r w:rsidR="00D60C10" w:rsidRPr="00226E6D">
              <w:rPr>
                <w:sz w:val="22"/>
                <w:szCs w:val="22"/>
              </w:rPr>
              <w:t>efforts</w:t>
            </w:r>
            <w:r w:rsidR="00D60C10" w:rsidRPr="00226E6D">
              <w:rPr>
                <w:spacing w:val="-8"/>
                <w:sz w:val="22"/>
                <w:szCs w:val="22"/>
              </w:rPr>
              <w:t xml:space="preserve"> </w:t>
            </w:r>
            <w:r w:rsidR="00D60C10" w:rsidRPr="00226E6D">
              <w:rPr>
                <w:sz w:val="22"/>
                <w:szCs w:val="22"/>
              </w:rPr>
              <w:t>have</w:t>
            </w:r>
            <w:r w:rsidR="00D60C10" w:rsidRPr="00226E6D">
              <w:rPr>
                <w:spacing w:val="-8"/>
                <w:sz w:val="22"/>
                <w:szCs w:val="22"/>
              </w:rPr>
              <w:t xml:space="preserve"> </w:t>
            </w:r>
            <w:r w:rsidR="00D60C10" w:rsidRPr="00226E6D">
              <w:rPr>
                <w:sz w:val="22"/>
                <w:szCs w:val="22"/>
              </w:rPr>
              <w:t>been</w:t>
            </w:r>
            <w:r w:rsidR="00D60C10" w:rsidRPr="00226E6D">
              <w:rPr>
                <w:spacing w:val="-8"/>
                <w:sz w:val="22"/>
                <w:szCs w:val="22"/>
              </w:rPr>
              <w:t xml:space="preserve"> </w:t>
            </w:r>
            <w:r w:rsidR="00D60C10" w:rsidRPr="00226E6D">
              <w:rPr>
                <w:sz w:val="22"/>
                <w:szCs w:val="22"/>
              </w:rPr>
              <w:t>made</w:t>
            </w:r>
            <w:r w:rsidR="00D60C10" w:rsidRPr="00226E6D">
              <w:rPr>
                <w:spacing w:val="-1"/>
                <w:w w:val="99"/>
                <w:sz w:val="22"/>
                <w:szCs w:val="22"/>
              </w:rPr>
              <w:t xml:space="preserve"> </w:t>
            </w:r>
            <w:r w:rsidR="00D60C10" w:rsidRPr="00226E6D">
              <w:rPr>
                <w:sz w:val="22"/>
                <w:szCs w:val="22"/>
              </w:rPr>
              <w:t>to</w:t>
            </w:r>
            <w:r w:rsidR="00D60C10" w:rsidRPr="00226E6D">
              <w:rPr>
                <w:spacing w:val="17"/>
                <w:sz w:val="22"/>
                <w:szCs w:val="22"/>
              </w:rPr>
              <w:t xml:space="preserve"> </w:t>
            </w:r>
            <w:r w:rsidR="00D60C10" w:rsidRPr="00226E6D">
              <w:rPr>
                <w:sz w:val="22"/>
                <w:szCs w:val="22"/>
              </w:rPr>
              <w:t>determine</w:t>
            </w:r>
            <w:r w:rsidR="00D60C10" w:rsidRPr="00226E6D">
              <w:rPr>
                <w:spacing w:val="17"/>
                <w:sz w:val="22"/>
                <w:szCs w:val="22"/>
              </w:rPr>
              <w:t xml:space="preserve"> </w:t>
            </w:r>
            <w:r w:rsidR="00D60C10" w:rsidRPr="00226E6D">
              <w:rPr>
                <w:sz w:val="22"/>
                <w:szCs w:val="22"/>
              </w:rPr>
              <w:t>whether</w:t>
            </w:r>
            <w:r w:rsidR="00D60C10" w:rsidRPr="00226E6D">
              <w:rPr>
                <w:spacing w:val="19"/>
                <w:sz w:val="22"/>
                <w:szCs w:val="22"/>
              </w:rPr>
              <w:t xml:space="preserve"> </w:t>
            </w:r>
            <w:r w:rsidR="00D60C10" w:rsidRPr="00226E6D">
              <w:rPr>
                <w:sz w:val="22"/>
                <w:szCs w:val="22"/>
              </w:rPr>
              <w:t>the</w:t>
            </w:r>
            <w:r w:rsidR="00D60C10" w:rsidRPr="00226E6D">
              <w:rPr>
                <w:spacing w:val="17"/>
                <w:sz w:val="22"/>
                <w:szCs w:val="22"/>
              </w:rPr>
              <w:t xml:space="preserve"> </w:t>
            </w:r>
            <w:r w:rsidR="00D60C10" w:rsidRPr="00226E6D">
              <w:rPr>
                <w:sz w:val="22"/>
                <w:szCs w:val="22"/>
              </w:rPr>
              <w:t>individual</w:t>
            </w:r>
            <w:r w:rsidR="00D60C10" w:rsidRPr="00226E6D">
              <w:rPr>
                <w:spacing w:val="19"/>
                <w:sz w:val="22"/>
                <w:szCs w:val="22"/>
              </w:rPr>
              <w:t xml:space="preserve"> </w:t>
            </w:r>
            <w:r w:rsidR="00D60C10" w:rsidRPr="00226E6D">
              <w:rPr>
                <w:sz w:val="22"/>
                <w:szCs w:val="22"/>
              </w:rPr>
              <w:t>is</w:t>
            </w:r>
            <w:r w:rsidR="00D60C10" w:rsidRPr="00226E6D">
              <w:rPr>
                <w:spacing w:val="19"/>
                <w:sz w:val="22"/>
                <w:szCs w:val="22"/>
              </w:rPr>
              <w:t xml:space="preserve"> </w:t>
            </w:r>
            <w:r w:rsidR="00D60C10" w:rsidRPr="00226E6D">
              <w:rPr>
                <w:sz w:val="22"/>
                <w:szCs w:val="22"/>
              </w:rPr>
              <w:t>eligible</w:t>
            </w:r>
            <w:r w:rsidR="00D60C10" w:rsidRPr="00226E6D">
              <w:rPr>
                <w:spacing w:val="17"/>
                <w:sz w:val="22"/>
                <w:szCs w:val="22"/>
              </w:rPr>
              <w:t xml:space="preserve"> </w:t>
            </w:r>
            <w:r w:rsidR="00D60C10" w:rsidRPr="00226E6D">
              <w:rPr>
                <w:sz w:val="22"/>
                <w:szCs w:val="22"/>
              </w:rPr>
              <w:t>for</w:t>
            </w:r>
            <w:r w:rsidR="00D60C10" w:rsidRPr="00226E6D">
              <w:rPr>
                <w:spacing w:val="19"/>
                <w:sz w:val="22"/>
                <w:szCs w:val="22"/>
              </w:rPr>
              <w:t xml:space="preserve"> </w:t>
            </w:r>
            <w:r w:rsidR="00D60C10" w:rsidRPr="00226E6D">
              <w:rPr>
                <w:sz w:val="22"/>
                <w:szCs w:val="22"/>
              </w:rPr>
              <w:t>assistance</w:t>
            </w:r>
            <w:r w:rsidR="00D60C10" w:rsidRPr="00226E6D">
              <w:rPr>
                <w:spacing w:val="17"/>
                <w:sz w:val="22"/>
                <w:szCs w:val="22"/>
              </w:rPr>
              <w:t xml:space="preserve"> </w:t>
            </w:r>
            <w:r w:rsidR="00D60C10" w:rsidRPr="00226E6D">
              <w:rPr>
                <w:sz w:val="22"/>
                <w:szCs w:val="22"/>
              </w:rPr>
              <w:t>for</w:t>
            </w:r>
            <w:r w:rsidR="00D60C10" w:rsidRPr="00226E6D">
              <w:rPr>
                <w:spacing w:val="19"/>
                <w:sz w:val="22"/>
                <w:szCs w:val="22"/>
              </w:rPr>
              <w:t xml:space="preserve"> </w:t>
            </w:r>
            <w:r w:rsidR="00D60C10" w:rsidRPr="00226E6D">
              <w:rPr>
                <w:sz w:val="22"/>
                <w:szCs w:val="22"/>
              </w:rPr>
              <w:t>the</w:t>
            </w:r>
            <w:r w:rsidR="00D60C10" w:rsidRPr="00226E6D">
              <w:rPr>
                <w:spacing w:val="17"/>
                <w:sz w:val="22"/>
                <w:szCs w:val="22"/>
              </w:rPr>
              <w:t xml:space="preserve"> </w:t>
            </w:r>
            <w:r w:rsidR="00D60C10" w:rsidRPr="00226E6D">
              <w:rPr>
                <w:sz w:val="22"/>
                <w:szCs w:val="22"/>
              </w:rPr>
              <w:t>care</w:t>
            </w:r>
            <w:r w:rsidR="00D60C10" w:rsidRPr="00226E6D">
              <w:rPr>
                <w:spacing w:val="20"/>
                <w:sz w:val="22"/>
                <w:szCs w:val="22"/>
              </w:rPr>
              <w:t xml:space="preserve"> </w:t>
            </w:r>
            <w:r w:rsidR="00D60C10" w:rsidRPr="00226E6D">
              <w:rPr>
                <w:sz w:val="22"/>
                <w:szCs w:val="22"/>
              </w:rPr>
              <w:t>under</w:t>
            </w:r>
            <w:r w:rsidR="00D60C10" w:rsidRPr="00226E6D">
              <w:rPr>
                <w:spacing w:val="19"/>
                <w:sz w:val="22"/>
                <w:szCs w:val="22"/>
              </w:rPr>
              <w:t xml:space="preserve"> </w:t>
            </w:r>
            <w:r w:rsidR="00D60C10" w:rsidRPr="00226E6D">
              <w:rPr>
                <w:sz w:val="22"/>
                <w:szCs w:val="22"/>
              </w:rPr>
              <w:t>its</w:t>
            </w:r>
            <w:r w:rsidR="00D60C10" w:rsidRPr="00226E6D">
              <w:rPr>
                <w:spacing w:val="19"/>
                <w:sz w:val="22"/>
                <w:szCs w:val="22"/>
              </w:rPr>
              <w:t xml:space="preserve"> </w:t>
            </w:r>
            <w:r w:rsidR="00D60C10" w:rsidRPr="00226E6D">
              <w:rPr>
                <w:sz w:val="22"/>
                <w:szCs w:val="22"/>
              </w:rPr>
              <w:t>Healthcare</w:t>
            </w:r>
            <w:r w:rsidR="00D60C10" w:rsidRPr="00226E6D">
              <w:rPr>
                <w:spacing w:val="17"/>
                <w:sz w:val="22"/>
                <w:szCs w:val="22"/>
              </w:rPr>
              <w:t xml:space="preserve"> </w:t>
            </w:r>
            <w:r w:rsidR="00D60C10" w:rsidRPr="00226E6D">
              <w:rPr>
                <w:sz w:val="22"/>
                <w:szCs w:val="22"/>
              </w:rPr>
              <w:t>Financial</w:t>
            </w:r>
            <w:r w:rsidR="00D60C10" w:rsidRPr="00226E6D">
              <w:rPr>
                <w:w w:val="99"/>
                <w:sz w:val="22"/>
                <w:szCs w:val="22"/>
              </w:rPr>
              <w:t xml:space="preserve"> </w:t>
            </w:r>
            <w:r w:rsidR="00D60C10" w:rsidRPr="00226E6D">
              <w:rPr>
                <w:sz w:val="22"/>
                <w:szCs w:val="22"/>
              </w:rPr>
              <w:t>Assistance (“HFA”)</w:t>
            </w:r>
            <w:r w:rsidR="00D60C10" w:rsidRPr="00226E6D">
              <w:rPr>
                <w:spacing w:val="-16"/>
                <w:sz w:val="22"/>
                <w:szCs w:val="22"/>
              </w:rPr>
              <w:t xml:space="preserve"> </w:t>
            </w:r>
            <w:r w:rsidR="00226E6D">
              <w:rPr>
                <w:sz w:val="22"/>
                <w:szCs w:val="22"/>
              </w:rPr>
              <w:t>Policy.</w:t>
            </w:r>
          </w:p>
          <w:p w14:paraId="48A8471A" w14:textId="77777777" w:rsidR="00226E6D" w:rsidRPr="00D45C95" w:rsidRDefault="00226E6D" w:rsidP="00431C52">
            <w:pPr>
              <w:overflowPunct w:val="0"/>
              <w:autoSpaceDE w:val="0"/>
              <w:autoSpaceDN w:val="0"/>
              <w:adjustRightInd w:val="0"/>
              <w:spacing w:before="1"/>
              <w:ind w:left="432"/>
              <w:textAlignment w:val="baseline"/>
              <w:rPr>
                <w:sz w:val="22"/>
                <w:szCs w:val="22"/>
              </w:rPr>
            </w:pPr>
          </w:p>
        </w:tc>
      </w:tr>
      <w:tr w:rsidR="000F072A" w:rsidRPr="00D45C95" w14:paraId="6CBD1220" w14:textId="77777777" w:rsidTr="00431C52">
        <w:tc>
          <w:tcPr>
            <w:tcW w:w="1710" w:type="dxa"/>
          </w:tcPr>
          <w:p w14:paraId="2EC41C2D" w14:textId="77777777" w:rsidR="000F072A" w:rsidRPr="00D45C95" w:rsidRDefault="000F072A">
            <w:pPr>
              <w:rPr>
                <w:b/>
                <w:sz w:val="22"/>
                <w:szCs w:val="22"/>
              </w:rPr>
            </w:pPr>
            <w:r w:rsidRPr="00D45C95">
              <w:rPr>
                <w:b/>
                <w:sz w:val="22"/>
                <w:szCs w:val="22"/>
              </w:rPr>
              <w:t>Scope:</w:t>
            </w:r>
          </w:p>
          <w:p w14:paraId="3479AA6A" w14:textId="77777777" w:rsidR="004C4349" w:rsidRPr="00D45C95" w:rsidRDefault="004C4349">
            <w:pPr>
              <w:rPr>
                <w:b/>
                <w:sz w:val="22"/>
                <w:szCs w:val="22"/>
              </w:rPr>
            </w:pPr>
          </w:p>
          <w:p w14:paraId="3A8B6399" w14:textId="77777777" w:rsidR="004C4349" w:rsidRPr="00D45C95" w:rsidRDefault="004C4349">
            <w:pPr>
              <w:rPr>
                <w:b/>
                <w:sz w:val="22"/>
                <w:szCs w:val="22"/>
              </w:rPr>
            </w:pPr>
          </w:p>
          <w:p w14:paraId="1078BC2D" w14:textId="77777777" w:rsidR="004C4349" w:rsidRPr="00D45C95" w:rsidRDefault="004C4349">
            <w:pPr>
              <w:rPr>
                <w:b/>
                <w:sz w:val="22"/>
                <w:szCs w:val="22"/>
              </w:rPr>
            </w:pPr>
          </w:p>
          <w:p w14:paraId="02D7CACA" w14:textId="77777777" w:rsidR="004C4349" w:rsidRPr="00D45C95" w:rsidRDefault="004C4349">
            <w:pPr>
              <w:rPr>
                <w:b/>
                <w:sz w:val="22"/>
                <w:szCs w:val="22"/>
              </w:rPr>
            </w:pPr>
          </w:p>
          <w:p w14:paraId="2B8B62F4" w14:textId="77777777" w:rsidR="004C4349" w:rsidRPr="00D45C95" w:rsidRDefault="004C4349">
            <w:pPr>
              <w:rPr>
                <w:b/>
                <w:sz w:val="22"/>
                <w:szCs w:val="22"/>
              </w:rPr>
            </w:pPr>
            <w:r w:rsidRPr="00D45C95">
              <w:rPr>
                <w:b/>
                <w:sz w:val="22"/>
                <w:szCs w:val="22"/>
              </w:rPr>
              <w:t>Definition:</w:t>
            </w:r>
          </w:p>
        </w:tc>
        <w:tc>
          <w:tcPr>
            <w:tcW w:w="9450" w:type="dxa"/>
          </w:tcPr>
          <w:p w14:paraId="1D5FEDA2" w14:textId="56D49FD8" w:rsidR="00431C52" w:rsidRPr="002854D0" w:rsidRDefault="00431C52" w:rsidP="002A73E9">
            <w:pPr>
              <w:rPr>
                <w:sz w:val="22"/>
                <w:szCs w:val="22"/>
              </w:rPr>
            </w:pPr>
            <w:r w:rsidRPr="002854D0">
              <w:rPr>
                <w:sz w:val="22"/>
                <w:szCs w:val="22"/>
              </w:rPr>
              <w:t xml:space="preserve">This Billing and Payment Policy </w:t>
            </w:r>
            <w:proofErr w:type="gramStart"/>
            <w:r w:rsidRPr="002854D0">
              <w:rPr>
                <w:sz w:val="22"/>
                <w:szCs w:val="22"/>
              </w:rPr>
              <w:t>applies</w:t>
            </w:r>
            <w:proofErr w:type="gramEnd"/>
            <w:r w:rsidRPr="002854D0">
              <w:rPr>
                <w:sz w:val="22"/>
                <w:szCs w:val="22"/>
              </w:rPr>
              <w:t xml:space="preserve"> to the Mercy Health </w:t>
            </w:r>
            <w:r w:rsidR="0050727D" w:rsidRPr="002854D0">
              <w:rPr>
                <w:sz w:val="22"/>
                <w:szCs w:val="22"/>
              </w:rPr>
              <w:t>Behavioral</w:t>
            </w:r>
            <w:r w:rsidRPr="002854D0">
              <w:rPr>
                <w:sz w:val="22"/>
                <w:szCs w:val="22"/>
              </w:rPr>
              <w:t xml:space="preserve"> Hospital located at </w:t>
            </w:r>
            <w:r w:rsidR="002A73E9" w:rsidRPr="002854D0">
              <w:rPr>
                <w:color w:val="000000"/>
                <w:sz w:val="22"/>
                <w:szCs w:val="22"/>
              </w:rPr>
              <w:t>31</w:t>
            </w:r>
            <w:r w:rsidR="0050727D" w:rsidRPr="002854D0">
              <w:rPr>
                <w:color w:val="000000"/>
                <w:sz w:val="22"/>
                <w:szCs w:val="22"/>
              </w:rPr>
              <w:t>7</w:t>
            </w:r>
            <w:r w:rsidR="002A73E9" w:rsidRPr="002854D0">
              <w:rPr>
                <w:color w:val="000000"/>
                <w:sz w:val="22"/>
                <w:szCs w:val="22"/>
              </w:rPr>
              <w:t>0 Belmont Avenue, Youngstown, Ohio 44505.</w:t>
            </w:r>
          </w:p>
          <w:p w14:paraId="042C12CF" w14:textId="77777777" w:rsidR="004C4349" w:rsidRPr="002854D0" w:rsidRDefault="004C4349" w:rsidP="00D45C95">
            <w:pPr>
              <w:pStyle w:val="ListParagraph"/>
              <w:widowControl w:val="0"/>
              <w:tabs>
                <w:tab w:val="left" w:pos="840"/>
              </w:tabs>
              <w:spacing w:before="62"/>
              <w:ind w:left="0" w:right="119"/>
              <w:rPr>
                <w:rFonts w:ascii="Times New Roman" w:hAnsi="Times New Roman"/>
              </w:rPr>
            </w:pPr>
          </w:p>
          <w:p w14:paraId="29DA3018" w14:textId="77777777" w:rsidR="004C4349" w:rsidRPr="002854D0" w:rsidRDefault="00EC10EA" w:rsidP="00D45C95">
            <w:pPr>
              <w:pStyle w:val="ListParagraph"/>
              <w:widowControl w:val="0"/>
              <w:tabs>
                <w:tab w:val="left" w:pos="840"/>
              </w:tabs>
              <w:spacing w:before="62"/>
              <w:ind w:left="0" w:right="119"/>
              <w:rPr>
                <w:rFonts w:ascii="Times New Roman" w:hAnsi="Times New Roman"/>
              </w:rPr>
            </w:pPr>
            <w:r w:rsidRPr="002854D0">
              <w:rPr>
                <w:rFonts w:ascii="Times New Roman" w:hAnsi="Times New Roman"/>
              </w:rPr>
              <w:t xml:space="preserve"> </w:t>
            </w:r>
          </w:p>
          <w:p w14:paraId="3273D898" w14:textId="77777777" w:rsidR="00177368" w:rsidRPr="002854D0" w:rsidRDefault="00177368" w:rsidP="00D45C95">
            <w:pPr>
              <w:pStyle w:val="ListParagraph"/>
              <w:widowControl w:val="0"/>
              <w:tabs>
                <w:tab w:val="left" w:pos="840"/>
              </w:tabs>
              <w:spacing w:before="62"/>
              <w:ind w:left="0" w:right="119"/>
              <w:rPr>
                <w:rFonts w:ascii="Times New Roman" w:eastAsia="Arial" w:hAnsi="Times New Roman"/>
                <w:bCs/>
              </w:rPr>
            </w:pPr>
            <w:r w:rsidRPr="002854D0">
              <w:rPr>
                <w:rFonts w:ascii="Times New Roman" w:eastAsia="Arial" w:hAnsi="Times New Roman"/>
                <w:b/>
                <w:bCs/>
              </w:rPr>
              <w:t xml:space="preserve">AGB – </w:t>
            </w:r>
            <w:r w:rsidRPr="002854D0">
              <w:rPr>
                <w:rFonts w:ascii="Times New Roman" w:eastAsia="Arial" w:hAnsi="Times New Roman"/>
                <w:bCs/>
              </w:rPr>
              <w:t>Amount generally billed for medically necessary care to individuals who have insurance coverage.</w:t>
            </w:r>
          </w:p>
          <w:p w14:paraId="21490AD3" w14:textId="11422107" w:rsidR="004C4349" w:rsidRPr="002854D0" w:rsidRDefault="004C4349" w:rsidP="00D45C95">
            <w:pPr>
              <w:pStyle w:val="ListParagraph"/>
              <w:widowControl w:val="0"/>
              <w:tabs>
                <w:tab w:val="left" w:pos="840"/>
              </w:tabs>
              <w:spacing w:before="62"/>
              <w:ind w:left="0" w:right="119"/>
              <w:rPr>
                <w:rFonts w:ascii="Times New Roman" w:eastAsia="Arial" w:hAnsi="Times New Roman"/>
              </w:rPr>
            </w:pPr>
            <w:r w:rsidRPr="002854D0">
              <w:rPr>
                <w:rFonts w:ascii="Times New Roman" w:eastAsia="Arial" w:hAnsi="Times New Roman"/>
                <w:b/>
                <w:bCs/>
              </w:rPr>
              <w:t xml:space="preserve">Application Period – </w:t>
            </w:r>
            <w:r w:rsidRPr="002854D0">
              <w:rPr>
                <w:rFonts w:ascii="Times New Roman" w:eastAsia="Arial" w:hAnsi="Times New Roman"/>
              </w:rPr>
              <w:t xml:space="preserve">The </w:t>
            </w:r>
            <w:r w:rsidR="00D45C95" w:rsidRPr="002854D0">
              <w:rPr>
                <w:rFonts w:ascii="Times New Roman" w:eastAsia="Arial" w:hAnsi="Times New Roman"/>
              </w:rPr>
              <w:t xml:space="preserve">period during which </w:t>
            </w:r>
            <w:r w:rsidR="00431C52" w:rsidRPr="002854D0">
              <w:rPr>
                <w:rFonts w:ascii="Times New Roman" w:eastAsia="Arial" w:hAnsi="Times New Roman"/>
              </w:rPr>
              <w:t xml:space="preserve">Mercy Health </w:t>
            </w:r>
            <w:r w:rsidR="0050727D" w:rsidRPr="002854D0">
              <w:rPr>
                <w:rFonts w:ascii="Times New Roman" w:eastAsia="Arial" w:hAnsi="Times New Roman"/>
              </w:rPr>
              <w:t>Behavioral</w:t>
            </w:r>
            <w:r w:rsidR="00431C52" w:rsidRPr="002854D0">
              <w:rPr>
                <w:rFonts w:ascii="Times New Roman" w:eastAsia="Arial" w:hAnsi="Times New Roman"/>
              </w:rPr>
              <w:t xml:space="preserve"> Hospital</w:t>
            </w:r>
            <w:r w:rsidRPr="002854D0">
              <w:rPr>
                <w:rFonts w:ascii="Times New Roman" w:eastAsia="Arial" w:hAnsi="Times New Roman"/>
              </w:rPr>
              <w:t xml:space="preserve"> must accept and process</w:t>
            </w:r>
            <w:r w:rsidRPr="002854D0">
              <w:rPr>
                <w:rFonts w:ascii="Times New Roman" w:eastAsia="Arial" w:hAnsi="Times New Roman"/>
                <w:spacing w:val="26"/>
              </w:rPr>
              <w:t xml:space="preserve"> </w:t>
            </w:r>
            <w:r w:rsidRPr="002854D0">
              <w:rPr>
                <w:rFonts w:ascii="Times New Roman" w:eastAsia="Arial" w:hAnsi="Times New Roman"/>
              </w:rPr>
              <w:t>an</w:t>
            </w:r>
            <w:r w:rsidRPr="002854D0">
              <w:rPr>
                <w:rFonts w:ascii="Times New Roman" w:eastAsia="Arial" w:hAnsi="Times New Roman"/>
                <w:spacing w:val="-1"/>
                <w:w w:val="99"/>
              </w:rPr>
              <w:t xml:space="preserve"> </w:t>
            </w:r>
            <w:r w:rsidRPr="002854D0">
              <w:rPr>
                <w:rFonts w:ascii="Times New Roman" w:eastAsia="Arial" w:hAnsi="Times New Roman"/>
              </w:rPr>
              <w:t>application</w:t>
            </w:r>
            <w:r w:rsidRPr="002854D0">
              <w:rPr>
                <w:rFonts w:ascii="Times New Roman" w:eastAsia="Arial" w:hAnsi="Times New Roman"/>
                <w:spacing w:val="-7"/>
              </w:rPr>
              <w:t xml:space="preserve"> </w:t>
            </w:r>
            <w:r w:rsidRPr="002854D0">
              <w:rPr>
                <w:rFonts w:ascii="Times New Roman" w:eastAsia="Arial" w:hAnsi="Times New Roman"/>
              </w:rPr>
              <w:t>for</w:t>
            </w:r>
            <w:r w:rsidRPr="002854D0">
              <w:rPr>
                <w:rFonts w:ascii="Times New Roman" w:eastAsia="Arial" w:hAnsi="Times New Roman"/>
                <w:spacing w:val="-5"/>
              </w:rPr>
              <w:t xml:space="preserve"> </w:t>
            </w:r>
            <w:r w:rsidRPr="002854D0">
              <w:rPr>
                <w:rFonts w:ascii="Times New Roman" w:eastAsia="Arial" w:hAnsi="Times New Roman"/>
              </w:rPr>
              <w:t>financial</w:t>
            </w:r>
            <w:r w:rsidRPr="002854D0">
              <w:rPr>
                <w:rFonts w:ascii="Times New Roman" w:eastAsia="Arial" w:hAnsi="Times New Roman"/>
                <w:spacing w:val="-5"/>
              </w:rPr>
              <w:t xml:space="preserve"> </w:t>
            </w:r>
            <w:r w:rsidRPr="002854D0">
              <w:rPr>
                <w:rFonts w:ascii="Times New Roman" w:eastAsia="Arial" w:hAnsi="Times New Roman"/>
              </w:rPr>
              <w:t>assistance</w:t>
            </w:r>
            <w:r w:rsidRPr="002854D0">
              <w:rPr>
                <w:rFonts w:ascii="Times New Roman" w:eastAsia="Arial" w:hAnsi="Times New Roman"/>
                <w:spacing w:val="-7"/>
              </w:rPr>
              <w:t xml:space="preserve"> </w:t>
            </w:r>
            <w:r w:rsidRPr="002854D0">
              <w:rPr>
                <w:rFonts w:ascii="Times New Roman" w:eastAsia="Arial" w:hAnsi="Times New Roman"/>
              </w:rPr>
              <w:t>under</w:t>
            </w:r>
            <w:r w:rsidRPr="002854D0">
              <w:rPr>
                <w:rFonts w:ascii="Times New Roman" w:eastAsia="Arial" w:hAnsi="Times New Roman"/>
                <w:spacing w:val="-5"/>
              </w:rPr>
              <w:t xml:space="preserve"> </w:t>
            </w:r>
            <w:r w:rsidRPr="002854D0">
              <w:rPr>
                <w:rFonts w:ascii="Times New Roman" w:eastAsia="Arial" w:hAnsi="Times New Roman"/>
              </w:rPr>
              <w:t>its</w:t>
            </w:r>
            <w:r w:rsidRPr="002854D0">
              <w:rPr>
                <w:rFonts w:ascii="Times New Roman" w:eastAsia="Arial" w:hAnsi="Times New Roman"/>
                <w:spacing w:val="-5"/>
              </w:rPr>
              <w:t xml:space="preserve"> </w:t>
            </w:r>
            <w:r w:rsidRPr="002854D0">
              <w:rPr>
                <w:rFonts w:ascii="Times New Roman" w:eastAsia="Arial" w:hAnsi="Times New Roman"/>
              </w:rPr>
              <w:t>HFA</w:t>
            </w:r>
            <w:r w:rsidRPr="002854D0">
              <w:rPr>
                <w:rFonts w:ascii="Times New Roman" w:eastAsia="Arial" w:hAnsi="Times New Roman"/>
                <w:spacing w:val="-7"/>
              </w:rPr>
              <w:t xml:space="preserve"> </w:t>
            </w:r>
            <w:r w:rsidRPr="002854D0">
              <w:rPr>
                <w:rFonts w:ascii="Times New Roman" w:eastAsia="Arial" w:hAnsi="Times New Roman"/>
              </w:rPr>
              <w:t>policy</w:t>
            </w:r>
            <w:r w:rsidRPr="002854D0">
              <w:rPr>
                <w:rFonts w:ascii="Times New Roman" w:eastAsia="Arial" w:hAnsi="Times New Roman"/>
                <w:spacing w:val="-7"/>
              </w:rPr>
              <w:t xml:space="preserve"> </w:t>
            </w:r>
            <w:r w:rsidRPr="002854D0">
              <w:rPr>
                <w:rFonts w:ascii="Times New Roman" w:eastAsia="Arial" w:hAnsi="Times New Roman"/>
              </w:rPr>
              <w:t>submitted</w:t>
            </w:r>
            <w:r w:rsidRPr="002854D0">
              <w:rPr>
                <w:rFonts w:ascii="Times New Roman" w:eastAsia="Arial" w:hAnsi="Times New Roman"/>
                <w:spacing w:val="-7"/>
              </w:rPr>
              <w:t xml:space="preserve"> </w:t>
            </w:r>
            <w:r w:rsidRPr="002854D0">
              <w:rPr>
                <w:rFonts w:ascii="Times New Roman" w:eastAsia="Arial" w:hAnsi="Times New Roman"/>
              </w:rPr>
              <w:t>by</w:t>
            </w:r>
            <w:r w:rsidRPr="002854D0">
              <w:rPr>
                <w:rFonts w:ascii="Times New Roman" w:eastAsia="Arial" w:hAnsi="Times New Roman"/>
                <w:spacing w:val="-7"/>
              </w:rPr>
              <w:t xml:space="preserve"> </w:t>
            </w:r>
            <w:r w:rsidRPr="002854D0">
              <w:rPr>
                <w:rFonts w:ascii="Times New Roman" w:eastAsia="Arial" w:hAnsi="Times New Roman"/>
              </w:rPr>
              <w:t>an</w:t>
            </w:r>
            <w:r w:rsidRPr="002854D0">
              <w:rPr>
                <w:rFonts w:ascii="Times New Roman" w:eastAsia="Arial" w:hAnsi="Times New Roman"/>
                <w:spacing w:val="-7"/>
              </w:rPr>
              <w:t xml:space="preserve"> </w:t>
            </w:r>
            <w:r w:rsidRPr="002854D0">
              <w:rPr>
                <w:rFonts w:ascii="Times New Roman" w:eastAsia="Arial" w:hAnsi="Times New Roman"/>
              </w:rPr>
              <w:t>individual</w:t>
            </w:r>
            <w:r w:rsidRPr="002854D0">
              <w:rPr>
                <w:rFonts w:ascii="Times New Roman" w:eastAsia="Arial" w:hAnsi="Times New Roman"/>
                <w:spacing w:val="-5"/>
              </w:rPr>
              <w:t xml:space="preserve"> </w:t>
            </w:r>
            <w:proofErr w:type="gramStart"/>
            <w:r w:rsidRPr="002854D0">
              <w:rPr>
                <w:rFonts w:ascii="Times New Roman" w:eastAsia="Arial" w:hAnsi="Times New Roman"/>
              </w:rPr>
              <w:t>in</w:t>
            </w:r>
            <w:r w:rsidRPr="002854D0">
              <w:rPr>
                <w:rFonts w:ascii="Times New Roman" w:eastAsia="Arial" w:hAnsi="Times New Roman"/>
                <w:spacing w:val="-7"/>
              </w:rPr>
              <w:t xml:space="preserve"> </w:t>
            </w:r>
            <w:r w:rsidRPr="002854D0">
              <w:rPr>
                <w:rFonts w:ascii="Times New Roman" w:eastAsia="Arial" w:hAnsi="Times New Roman"/>
              </w:rPr>
              <w:t>order</w:t>
            </w:r>
            <w:r w:rsidRPr="002854D0">
              <w:rPr>
                <w:rFonts w:ascii="Times New Roman" w:eastAsia="Arial" w:hAnsi="Times New Roman"/>
                <w:spacing w:val="-5"/>
              </w:rPr>
              <w:t xml:space="preserve"> </w:t>
            </w:r>
            <w:r w:rsidRPr="002854D0">
              <w:rPr>
                <w:rFonts w:ascii="Times New Roman" w:eastAsia="Arial" w:hAnsi="Times New Roman"/>
              </w:rPr>
              <w:t>to</w:t>
            </w:r>
            <w:proofErr w:type="gramEnd"/>
            <w:r w:rsidRPr="002854D0">
              <w:rPr>
                <w:rFonts w:ascii="Times New Roman" w:eastAsia="Arial" w:hAnsi="Times New Roman"/>
                <w:spacing w:val="-4"/>
              </w:rPr>
              <w:t xml:space="preserve"> </w:t>
            </w:r>
            <w:r w:rsidRPr="002854D0">
              <w:rPr>
                <w:rFonts w:ascii="Times New Roman" w:eastAsia="Arial" w:hAnsi="Times New Roman"/>
              </w:rPr>
              <w:t>have</w:t>
            </w:r>
            <w:r w:rsidRPr="002854D0">
              <w:rPr>
                <w:rFonts w:ascii="Times New Roman" w:eastAsia="Arial" w:hAnsi="Times New Roman"/>
                <w:w w:val="99"/>
              </w:rPr>
              <w:t xml:space="preserve"> </w:t>
            </w:r>
            <w:r w:rsidRPr="002854D0">
              <w:rPr>
                <w:rFonts w:ascii="Times New Roman" w:eastAsia="Arial" w:hAnsi="Times New Roman"/>
              </w:rPr>
              <w:t>made reasonable efforts to determine whether the individual is eligible for financial</w:t>
            </w:r>
            <w:r w:rsidRPr="002854D0">
              <w:rPr>
                <w:rFonts w:ascii="Times New Roman" w:eastAsia="Arial" w:hAnsi="Times New Roman"/>
                <w:spacing w:val="52"/>
              </w:rPr>
              <w:t xml:space="preserve"> </w:t>
            </w:r>
            <w:r w:rsidRPr="002854D0">
              <w:rPr>
                <w:rFonts w:ascii="Times New Roman" w:eastAsia="Arial" w:hAnsi="Times New Roman"/>
              </w:rPr>
              <w:t>assistance</w:t>
            </w:r>
            <w:r w:rsidRPr="002854D0">
              <w:rPr>
                <w:rFonts w:ascii="Times New Roman" w:eastAsia="Arial" w:hAnsi="Times New Roman"/>
                <w:w w:val="99"/>
              </w:rPr>
              <w:t xml:space="preserve"> </w:t>
            </w:r>
            <w:r w:rsidRPr="002854D0">
              <w:rPr>
                <w:rFonts w:ascii="Times New Roman" w:eastAsia="Arial" w:hAnsi="Times New Roman"/>
              </w:rPr>
              <w:t>under the policy. The Application Period begins on the date the care is provided and ends on</w:t>
            </w:r>
            <w:r w:rsidRPr="002854D0">
              <w:rPr>
                <w:rFonts w:ascii="Times New Roman" w:eastAsia="Arial" w:hAnsi="Times New Roman"/>
                <w:spacing w:val="20"/>
              </w:rPr>
              <w:t xml:space="preserve"> </w:t>
            </w:r>
            <w:r w:rsidRPr="002854D0">
              <w:rPr>
                <w:rFonts w:ascii="Times New Roman" w:eastAsia="Arial" w:hAnsi="Times New Roman"/>
              </w:rPr>
              <w:t>the</w:t>
            </w:r>
            <w:r w:rsidRPr="002854D0">
              <w:rPr>
                <w:rFonts w:ascii="Times New Roman" w:eastAsia="Arial" w:hAnsi="Times New Roman"/>
                <w:spacing w:val="-1"/>
                <w:w w:val="99"/>
              </w:rPr>
              <w:t xml:space="preserve"> </w:t>
            </w:r>
            <w:r w:rsidRPr="002854D0">
              <w:rPr>
                <w:rFonts w:ascii="Times New Roman" w:eastAsia="Arial" w:hAnsi="Times New Roman"/>
              </w:rPr>
              <w:t>latter</w:t>
            </w:r>
            <w:r w:rsidRPr="002854D0">
              <w:rPr>
                <w:rFonts w:ascii="Times New Roman" w:eastAsia="Arial" w:hAnsi="Times New Roman"/>
                <w:spacing w:val="14"/>
              </w:rPr>
              <w:t xml:space="preserve"> </w:t>
            </w:r>
            <w:r w:rsidRPr="002854D0">
              <w:rPr>
                <w:rFonts w:ascii="Times New Roman" w:eastAsia="Arial" w:hAnsi="Times New Roman"/>
              </w:rPr>
              <w:t>of</w:t>
            </w:r>
            <w:r w:rsidRPr="002854D0">
              <w:rPr>
                <w:rFonts w:ascii="Times New Roman" w:eastAsia="Arial" w:hAnsi="Times New Roman"/>
                <w:spacing w:val="15"/>
              </w:rPr>
              <w:t xml:space="preserve"> </w:t>
            </w:r>
            <w:r w:rsidRPr="002854D0">
              <w:rPr>
                <w:rFonts w:ascii="Times New Roman" w:eastAsia="Arial" w:hAnsi="Times New Roman"/>
              </w:rPr>
              <w:t>the</w:t>
            </w:r>
            <w:r w:rsidRPr="002854D0">
              <w:rPr>
                <w:rFonts w:ascii="Times New Roman" w:eastAsia="Arial" w:hAnsi="Times New Roman"/>
                <w:spacing w:val="15"/>
              </w:rPr>
              <w:t xml:space="preserve"> </w:t>
            </w:r>
            <w:r w:rsidR="00EC7AA0" w:rsidRPr="002854D0">
              <w:rPr>
                <w:rFonts w:ascii="Times New Roman" w:eastAsia="Arial" w:hAnsi="Times New Roman"/>
              </w:rPr>
              <w:t>240</w:t>
            </w:r>
            <w:proofErr w:type="spellStart"/>
            <w:r w:rsidR="00EC7AA0" w:rsidRPr="002854D0">
              <w:rPr>
                <w:rFonts w:ascii="Times New Roman" w:eastAsia="Arial" w:hAnsi="Times New Roman"/>
                <w:position w:val="6"/>
              </w:rPr>
              <w:t>th</w:t>
            </w:r>
            <w:proofErr w:type="spellEnd"/>
            <w:r w:rsidR="00EC7AA0" w:rsidRPr="002854D0">
              <w:rPr>
                <w:rFonts w:ascii="Times New Roman" w:eastAsia="Arial" w:hAnsi="Times New Roman"/>
                <w:spacing w:val="33"/>
                <w:position w:val="6"/>
              </w:rPr>
              <w:t xml:space="preserve"> </w:t>
            </w:r>
            <w:r w:rsidRPr="002854D0">
              <w:rPr>
                <w:rFonts w:ascii="Times New Roman" w:eastAsia="Arial" w:hAnsi="Times New Roman"/>
              </w:rPr>
              <w:t>day</w:t>
            </w:r>
            <w:r w:rsidRPr="002854D0">
              <w:rPr>
                <w:rFonts w:ascii="Times New Roman" w:eastAsia="Arial" w:hAnsi="Times New Roman"/>
                <w:spacing w:val="10"/>
              </w:rPr>
              <w:t xml:space="preserve"> </w:t>
            </w:r>
            <w:r w:rsidRPr="002854D0">
              <w:rPr>
                <w:rFonts w:ascii="Times New Roman" w:eastAsia="Arial" w:hAnsi="Times New Roman"/>
              </w:rPr>
              <w:t>after</w:t>
            </w:r>
            <w:r w:rsidRPr="002854D0">
              <w:rPr>
                <w:rFonts w:ascii="Times New Roman" w:eastAsia="Arial" w:hAnsi="Times New Roman"/>
                <w:spacing w:val="16"/>
              </w:rPr>
              <w:t xml:space="preserve"> </w:t>
            </w:r>
            <w:r w:rsidRPr="002854D0">
              <w:rPr>
                <w:rFonts w:ascii="Times New Roman" w:eastAsia="Arial" w:hAnsi="Times New Roman"/>
              </w:rPr>
              <w:t>the</w:t>
            </w:r>
            <w:r w:rsidRPr="002854D0">
              <w:rPr>
                <w:rFonts w:ascii="Times New Roman" w:eastAsia="Arial" w:hAnsi="Times New Roman"/>
                <w:spacing w:val="15"/>
              </w:rPr>
              <w:t xml:space="preserve"> </w:t>
            </w:r>
            <w:r w:rsidRPr="002854D0">
              <w:rPr>
                <w:rFonts w:ascii="Times New Roman" w:eastAsia="Arial" w:hAnsi="Times New Roman"/>
              </w:rPr>
              <w:t>date</w:t>
            </w:r>
            <w:r w:rsidRPr="002854D0">
              <w:rPr>
                <w:rFonts w:ascii="Times New Roman" w:eastAsia="Arial" w:hAnsi="Times New Roman"/>
                <w:spacing w:val="14"/>
              </w:rPr>
              <w:t xml:space="preserve"> </w:t>
            </w:r>
            <w:r w:rsidRPr="002854D0">
              <w:rPr>
                <w:rFonts w:ascii="Times New Roman" w:eastAsia="Arial" w:hAnsi="Times New Roman"/>
              </w:rPr>
              <w:t>that</w:t>
            </w:r>
            <w:r w:rsidRPr="002854D0">
              <w:rPr>
                <w:rFonts w:ascii="Times New Roman" w:eastAsia="Arial" w:hAnsi="Times New Roman"/>
                <w:spacing w:val="15"/>
              </w:rPr>
              <w:t xml:space="preserve"> </w:t>
            </w:r>
            <w:r w:rsidRPr="002854D0">
              <w:rPr>
                <w:rFonts w:ascii="Times New Roman" w:eastAsia="Arial" w:hAnsi="Times New Roman"/>
              </w:rPr>
              <w:t>the</w:t>
            </w:r>
            <w:r w:rsidRPr="002854D0">
              <w:rPr>
                <w:rFonts w:ascii="Times New Roman" w:eastAsia="Arial" w:hAnsi="Times New Roman"/>
                <w:spacing w:val="15"/>
              </w:rPr>
              <w:t xml:space="preserve"> </w:t>
            </w:r>
            <w:r w:rsidRPr="002854D0">
              <w:rPr>
                <w:rFonts w:ascii="Times New Roman" w:eastAsia="Arial" w:hAnsi="Times New Roman"/>
              </w:rPr>
              <w:t>first</w:t>
            </w:r>
            <w:r w:rsidRPr="002854D0">
              <w:rPr>
                <w:rFonts w:ascii="Times New Roman" w:eastAsia="Arial" w:hAnsi="Times New Roman"/>
                <w:spacing w:val="14"/>
              </w:rPr>
              <w:t xml:space="preserve"> </w:t>
            </w:r>
            <w:r w:rsidRPr="002854D0">
              <w:rPr>
                <w:rFonts w:ascii="Times New Roman" w:eastAsia="Arial" w:hAnsi="Times New Roman"/>
              </w:rPr>
              <w:t>post-discharge</w:t>
            </w:r>
            <w:r w:rsidRPr="002854D0">
              <w:rPr>
                <w:rFonts w:ascii="Times New Roman" w:eastAsia="Arial" w:hAnsi="Times New Roman"/>
                <w:spacing w:val="15"/>
              </w:rPr>
              <w:t xml:space="preserve"> </w:t>
            </w:r>
            <w:r w:rsidRPr="002854D0">
              <w:rPr>
                <w:rFonts w:ascii="Times New Roman" w:eastAsia="Arial" w:hAnsi="Times New Roman"/>
              </w:rPr>
              <w:t>billing</w:t>
            </w:r>
            <w:r w:rsidRPr="002854D0">
              <w:rPr>
                <w:rFonts w:ascii="Times New Roman" w:eastAsia="Arial" w:hAnsi="Times New Roman"/>
                <w:spacing w:val="14"/>
              </w:rPr>
              <w:t xml:space="preserve"> </w:t>
            </w:r>
            <w:r w:rsidRPr="002854D0">
              <w:rPr>
                <w:rFonts w:ascii="Times New Roman" w:eastAsia="Arial" w:hAnsi="Times New Roman"/>
              </w:rPr>
              <w:t>statement</w:t>
            </w:r>
            <w:r w:rsidRPr="002854D0">
              <w:rPr>
                <w:rFonts w:ascii="Times New Roman" w:eastAsia="Arial" w:hAnsi="Times New Roman"/>
                <w:spacing w:val="14"/>
              </w:rPr>
              <w:t xml:space="preserve"> </w:t>
            </w:r>
            <w:r w:rsidRPr="002854D0">
              <w:rPr>
                <w:rFonts w:ascii="Times New Roman" w:eastAsia="Arial" w:hAnsi="Times New Roman"/>
              </w:rPr>
              <w:t>for</w:t>
            </w:r>
            <w:r w:rsidRPr="002854D0">
              <w:rPr>
                <w:rFonts w:ascii="Times New Roman" w:eastAsia="Arial" w:hAnsi="Times New Roman"/>
                <w:spacing w:val="14"/>
              </w:rPr>
              <w:t xml:space="preserve"> </w:t>
            </w:r>
            <w:r w:rsidRPr="002854D0">
              <w:rPr>
                <w:rFonts w:ascii="Times New Roman" w:eastAsia="Arial" w:hAnsi="Times New Roman"/>
              </w:rPr>
              <w:t>the</w:t>
            </w:r>
            <w:r w:rsidRPr="002854D0">
              <w:rPr>
                <w:rFonts w:ascii="Times New Roman" w:eastAsia="Arial" w:hAnsi="Times New Roman"/>
                <w:spacing w:val="14"/>
              </w:rPr>
              <w:t xml:space="preserve"> </w:t>
            </w:r>
            <w:r w:rsidRPr="002854D0">
              <w:rPr>
                <w:rFonts w:ascii="Times New Roman" w:eastAsia="Arial" w:hAnsi="Times New Roman"/>
              </w:rPr>
              <w:t>care</w:t>
            </w:r>
            <w:r w:rsidRPr="002854D0">
              <w:rPr>
                <w:rFonts w:ascii="Times New Roman" w:eastAsia="Arial" w:hAnsi="Times New Roman"/>
                <w:spacing w:val="16"/>
              </w:rPr>
              <w:t xml:space="preserve"> </w:t>
            </w:r>
            <w:r w:rsidRPr="002854D0">
              <w:rPr>
                <w:rFonts w:ascii="Times New Roman" w:eastAsia="Arial" w:hAnsi="Times New Roman"/>
              </w:rPr>
              <w:t>is</w:t>
            </w:r>
            <w:r w:rsidRPr="002854D0">
              <w:rPr>
                <w:rFonts w:ascii="Times New Roman" w:eastAsia="Arial" w:hAnsi="Times New Roman"/>
                <w:spacing w:val="-1"/>
                <w:w w:val="99"/>
              </w:rPr>
              <w:t xml:space="preserve"> </w:t>
            </w:r>
            <w:r w:rsidRPr="002854D0">
              <w:rPr>
                <w:rFonts w:ascii="Times New Roman" w:eastAsia="Arial" w:hAnsi="Times New Roman"/>
              </w:rPr>
              <w:t>provided</w:t>
            </w:r>
            <w:r w:rsidRPr="002854D0">
              <w:rPr>
                <w:rFonts w:ascii="Times New Roman" w:eastAsia="Arial" w:hAnsi="Times New Roman"/>
                <w:spacing w:val="13"/>
              </w:rPr>
              <w:t xml:space="preserve"> </w:t>
            </w:r>
            <w:r w:rsidRPr="002854D0">
              <w:rPr>
                <w:rFonts w:ascii="Times New Roman" w:eastAsia="Arial" w:hAnsi="Times New Roman"/>
              </w:rPr>
              <w:t>or</w:t>
            </w:r>
            <w:r w:rsidRPr="002854D0">
              <w:rPr>
                <w:rFonts w:ascii="Times New Roman" w:eastAsia="Arial" w:hAnsi="Times New Roman"/>
                <w:spacing w:val="14"/>
              </w:rPr>
              <w:t xml:space="preserve"> </w:t>
            </w:r>
            <w:r w:rsidRPr="002854D0">
              <w:rPr>
                <w:rFonts w:ascii="Times New Roman" w:eastAsia="Arial" w:hAnsi="Times New Roman"/>
              </w:rPr>
              <w:t>at</w:t>
            </w:r>
            <w:r w:rsidRPr="002854D0">
              <w:rPr>
                <w:rFonts w:ascii="Times New Roman" w:eastAsia="Arial" w:hAnsi="Times New Roman"/>
                <w:spacing w:val="13"/>
              </w:rPr>
              <w:t xml:space="preserve"> </w:t>
            </w:r>
            <w:r w:rsidRPr="002854D0">
              <w:rPr>
                <w:rFonts w:ascii="Times New Roman" w:eastAsia="Arial" w:hAnsi="Times New Roman"/>
              </w:rPr>
              <w:t>least</w:t>
            </w:r>
            <w:r w:rsidRPr="002854D0">
              <w:rPr>
                <w:rFonts w:ascii="Times New Roman" w:eastAsia="Arial" w:hAnsi="Times New Roman"/>
                <w:spacing w:val="13"/>
              </w:rPr>
              <w:t xml:space="preserve"> </w:t>
            </w:r>
            <w:r w:rsidRPr="002854D0">
              <w:rPr>
                <w:rFonts w:ascii="Times New Roman" w:eastAsia="Arial" w:hAnsi="Times New Roman"/>
              </w:rPr>
              <w:t>30</w:t>
            </w:r>
            <w:r w:rsidRPr="002854D0">
              <w:rPr>
                <w:rFonts w:ascii="Times New Roman" w:eastAsia="Arial" w:hAnsi="Times New Roman"/>
                <w:spacing w:val="13"/>
              </w:rPr>
              <w:t xml:space="preserve"> </w:t>
            </w:r>
            <w:r w:rsidRPr="002854D0">
              <w:rPr>
                <w:rFonts w:ascii="Times New Roman" w:eastAsia="Arial" w:hAnsi="Times New Roman"/>
              </w:rPr>
              <w:t>days</w:t>
            </w:r>
            <w:r w:rsidRPr="002854D0">
              <w:rPr>
                <w:rFonts w:ascii="Times New Roman" w:eastAsia="Arial" w:hAnsi="Times New Roman"/>
                <w:spacing w:val="14"/>
              </w:rPr>
              <w:t xml:space="preserve"> </w:t>
            </w:r>
            <w:r w:rsidRPr="002854D0">
              <w:rPr>
                <w:rFonts w:ascii="Times New Roman" w:eastAsia="Arial" w:hAnsi="Times New Roman"/>
              </w:rPr>
              <w:t>after</w:t>
            </w:r>
            <w:r w:rsidRPr="002854D0">
              <w:rPr>
                <w:rFonts w:ascii="Times New Roman" w:eastAsia="Arial" w:hAnsi="Times New Roman"/>
                <w:spacing w:val="14"/>
              </w:rPr>
              <w:t xml:space="preserve"> </w:t>
            </w:r>
            <w:r w:rsidR="00431C52" w:rsidRPr="002854D0">
              <w:rPr>
                <w:rFonts w:ascii="Times New Roman" w:eastAsia="Arial" w:hAnsi="Times New Roman"/>
              </w:rPr>
              <w:t xml:space="preserve">Mercy Health </w:t>
            </w:r>
            <w:r w:rsidR="0050727D" w:rsidRPr="002854D0">
              <w:rPr>
                <w:rFonts w:ascii="Times New Roman" w:eastAsia="Arial" w:hAnsi="Times New Roman"/>
              </w:rPr>
              <w:t>Behavioral</w:t>
            </w:r>
            <w:r w:rsidR="00431C52" w:rsidRPr="002854D0">
              <w:rPr>
                <w:rFonts w:ascii="Times New Roman" w:eastAsia="Arial" w:hAnsi="Times New Roman"/>
              </w:rPr>
              <w:t xml:space="preserve"> Hospital</w:t>
            </w:r>
            <w:r w:rsidR="00D45C95" w:rsidRPr="002854D0">
              <w:rPr>
                <w:rFonts w:ascii="Times New Roman" w:eastAsia="Arial" w:hAnsi="Times New Roman"/>
              </w:rPr>
              <w:t xml:space="preserve"> </w:t>
            </w:r>
            <w:r w:rsidRPr="002854D0">
              <w:rPr>
                <w:rFonts w:ascii="Times New Roman" w:eastAsia="Arial" w:hAnsi="Times New Roman"/>
              </w:rPr>
              <w:t>provides</w:t>
            </w:r>
            <w:r w:rsidRPr="002854D0">
              <w:rPr>
                <w:rFonts w:ascii="Times New Roman" w:eastAsia="Arial" w:hAnsi="Times New Roman"/>
                <w:spacing w:val="14"/>
              </w:rPr>
              <w:t xml:space="preserve"> </w:t>
            </w:r>
            <w:r w:rsidRPr="002854D0">
              <w:rPr>
                <w:rFonts w:ascii="Times New Roman" w:eastAsia="Arial" w:hAnsi="Times New Roman"/>
              </w:rPr>
              <w:t>the</w:t>
            </w:r>
            <w:r w:rsidRPr="002854D0">
              <w:rPr>
                <w:rFonts w:ascii="Times New Roman" w:eastAsia="Arial" w:hAnsi="Times New Roman"/>
                <w:spacing w:val="13"/>
              </w:rPr>
              <w:t xml:space="preserve"> </w:t>
            </w:r>
            <w:r w:rsidRPr="002854D0">
              <w:rPr>
                <w:rFonts w:ascii="Times New Roman" w:eastAsia="Arial" w:hAnsi="Times New Roman"/>
              </w:rPr>
              <w:t>individual</w:t>
            </w:r>
            <w:r w:rsidRPr="002854D0">
              <w:rPr>
                <w:rFonts w:ascii="Times New Roman" w:eastAsia="Arial" w:hAnsi="Times New Roman"/>
                <w:spacing w:val="14"/>
              </w:rPr>
              <w:t xml:space="preserve"> </w:t>
            </w:r>
            <w:r w:rsidRPr="002854D0">
              <w:rPr>
                <w:rFonts w:ascii="Times New Roman" w:eastAsia="Arial" w:hAnsi="Times New Roman"/>
              </w:rPr>
              <w:t>with</w:t>
            </w:r>
            <w:r w:rsidRPr="002854D0">
              <w:rPr>
                <w:rFonts w:ascii="Times New Roman" w:eastAsia="Arial" w:hAnsi="Times New Roman"/>
                <w:spacing w:val="13"/>
              </w:rPr>
              <w:t xml:space="preserve"> </w:t>
            </w:r>
            <w:r w:rsidRPr="002854D0">
              <w:rPr>
                <w:rFonts w:ascii="Times New Roman" w:eastAsia="Arial" w:hAnsi="Times New Roman"/>
              </w:rPr>
              <w:t>a</w:t>
            </w:r>
            <w:r w:rsidRPr="002854D0">
              <w:rPr>
                <w:rFonts w:ascii="Times New Roman" w:eastAsia="Arial" w:hAnsi="Times New Roman"/>
                <w:spacing w:val="15"/>
              </w:rPr>
              <w:t xml:space="preserve"> </w:t>
            </w:r>
            <w:r w:rsidRPr="002854D0">
              <w:rPr>
                <w:rFonts w:ascii="Times New Roman" w:eastAsia="Arial" w:hAnsi="Times New Roman"/>
              </w:rPr>
              <w:t>written</w:t>
            </w:r>
            <w:r w:rsidRPr="002854D0">
              <w:rPr>
                <w:rFonts w:ascii="Times New Roman" w:eastAsia="Arial" w:hAnsi="Times New Roman"/>
                <w:spacing w:val="13"/>
              </w:rPr>
              <w:t xml:space="preserve"> </w:t>
            </w:r>
            <w:r w:rsidRPr="002854D0">
              <w:rPr>
                <w:rFonts w:ascii="Times New Roman" w:eastAsia="Arial" w:hAnsi="Times New Roman"/>
              </w:rPr>
              <w:t>notice</w:t>
            </w:r>
            <w:r w:rsidRPr="002854D0">
              <w:rPr>
                <w:rFonts w:ascii="Times New Roman" w:eastAsia="Arial" w:hAnsi="Times New Roman"/>
                <w:spacing w:val="13"/>
              </w:rPr>
              <w:t xml:space="preserve"> </w:t>
            </w:r>
            <w:r w:rsidRPr="002854D0">
              <w:rPr>
                <w:rFonts w:ascii="Times New Roman" w:eastAsia="Arial" w:hAnsi="Times New Roman"/>
              </w:rPr>
              <w:t>that</w:t>
            </w:r>
            <w:r w:rsidRPr="002854D0">
              <w:rPr>
                <w:rFonts w:ascii="Times New Roman" w:eastAsia="Arial" w:hAnsi="Times New Roman"/>
                <w:spacing w:val="-1"/>
                <w:w w:val="99"/>
              </w:rPr>
              <w:t xml:space="preserve"> </w:t>
            </w:r>
            <w:r w:rsidRPr="002854D0">
              <w:rPr>
                <w:rFonts w:ascii="Times New Roman" w:eastAsia="Arial" w:hAnsi="Times New Roman"/>
              </w:rPr>
              <w:t xml:space="preserve">sets a deadline after which ECAs </w:t>
            </w:r>
            <w:r w:rsidRPr="002854D0">
              <w:rPr>
                <w:rFonts w:ascii="Times New Roman" w:eastAsia="Arial" w:hAnsi="Times New Roman"/>
                <w:spacing w:val="2"/>
              </w:rPr>
              <w:t xml:space="preserve">may </w:t>
            </w:r>
            <w:r w:rsidRPr="002854D0">
              <w:rPr>
                <w:rFonts w:ascii="Times New Roman" w:eastAsia="Arial" w:hAnsi="Times New Roman"/>
              </w:rPr>
              <w:t>be</w:t>
            </w:r>
            <w:r w:rsidRPr="002854D0">
              <w:rPr>
                <w:rFonts w:ascii="Times New Roman" w:eastAsia="Arial" w:hAnsi="Times New Roman"/>
                <w:spacing w:val="-8"/>
              </w:rPr>
              <w:t xml:space="preserve"> </w:t>
            </w:r>
            <w:r w:rsidRPr="002854D0">
              <w:rPr>
                <w:rFonts w:ascii="Times New Roman" w:eastAsia="Arial" w:hAnsi="Times New Roman"/>
              </w:rPr>
              <w:t>initiated.</w:t>
            </w:r>
          </w:p>
          <w:p w14:paraId="787A53BF" w14:textId="77777777" w:rsidR="0050727D" w:rsidRPr="002854D0" w:rsidRDefault="0050727D" w:rsidP="00D45C95">
            <w:pPr>
              <w:pStyle w:val="ListParagraph"/>
              <w:widowControl w:val="0"/>
              <w:tabs>
                <w:tab w:val="left" w:pos="840"/>
              </w:tabs>
              <w:spacing w:before="62"/>
              <w:ind w:left="0" w:right="119"/>
              <w:rPr>
                <w:rFonts w:ascii="Times New Roman" w:eastAsia="Arial" w:hAnsi="Times New Roman"/>
              </w:rPr>
            </w:pPr>
          </w:p>
          <w:p w14:paraId="0A30FEB2" w14:textId="2BB7580E" w:rsidR="00177368" w:rsidRPr="002854D0" w:rsidRDefault="00177368" w:rsidP="00D45C95">
            <w:pPr>
              <w:pStyle w:val="ListParagraph"/>
              <w:widowControl w:val="0"/>
              <w:tabs>
                <w:tab w:val="left" w:pos="840"/>
              </w:tabs>
              <w:ind w:left="0" w:right="119"/>
              <w:rPr>
                <w:rFonts w:ascii="Times New Roman" w:eastAsia="Arial" w:hAnsi="Times New Roman"/>
              </w:rPr>
            </w:pPr>
            <w:r w:rsidRPr="002854D0">
              <w:rPr>
                <w:rFonts w:ascii="Times New Roman" w:eastAsia="Arial" w:hAnsi="Times New Roman"/>
                <w:b/>
                <w:bCs/>
              </w:rPr>
              <w:t>ECAs</w:t>
            </w:r>
            <w:r w:rsidRPr="002854D0">
              <w:rPr>
                <w:rFonts w:ascii="Times New Roman" w:eastAsia="Arial" w:hAnsi="Times New Roman"/>
                <w:b/>
                <w:bCs/>
                <w:spacing w:val="16"/>
              </w:rPr>
              <w:t xml:space="preserve"> </w:t>
            </w:r>
            <w:r w:rsidRPr="002854D0">
              <w:rPr>
                <w:rFonts w:ascii="Times New Roman" w:eastAsia="Arial" w:hAnsi="Times New Roman"/>
                <w:b/>
                <w:bCs/>
              </w:rPr>
              <w:t>–</w:t>
            </w:r>
            <w:r w:rsidRPr="002854D0">
              <w:rPr>
                <w:rFonts w:ascii="Times New Roman" w:eastAsia="Arial" w:hAnsi="Times New Roman"/>
                <w:b/>
                <w:bCs/>
                <w:spacing w:val="16"/>
              </w:rPr>
              <w:t xml:space="preserve"> </w:t>
            </w:r>
            <w:r w:rsidRPr="002854D0">
              <w:rPr>
                <w:rFonts w:ascii="Times New Roman" w:eastAsia="Arial" w:hAnsi="Times New Roman"/>
              </w:rPr>
              <w:t>ECAs</w:t>
            </w:r>
            <w:r w:rsidRPr="002854D0">
              <w:rPr>
                <w:rFonts w:ascii="Times New Roman" w:eastAsia="Arial" w:hAnsi="Times New Roman"/>
                <w:spacing w:val="15"/>
              </w:rPr>
              <w:t xml:space="preserve"> </w:t>
            </w:r>
            <w:r w:rsidRPr="002854D0">
              <w:rPr>
                <w:rFonts w:ascii="Times New Roman" w:eastAsia="Arial" w:hAnsi="Times New Roman"/>
              </w:rPr>
              <w:t>are</w:t>
            </w:r>
            <w:r w:rsidRPr="002854D0">
              <w:rPr>
                <w:rFonts w:ascii="Times New Roman" w:eastAsia="Arial" w:hAnsi="Times New Roman"/>
                <w:spacing w:val="16"/>
              </w:rPr>
              <w:t xml:space="preserve"> </w:t>
            </w:r>
            <w:r w:rsidRPr="002854D0">
              <w:rPr>
                <w:rFonts w:ascii="Times New Roman" w:eastAsia="Arial" w:hAnsi="Times New Roman"/>
              </w:rPr>
              <w:t>Extraordinary</w:t>
            </w:r>
            <w:r w:rsidRPr="002854D0">
              <w:rPr>
                <w:rFonts w:ascii="Times New Roman" w:eastAsia="Arial" w:hAnsi="Times New Roman"/>
                <w:spacing w:val="13"/>
              </w:rPr>
              <w:t xml:space="preserve"> </w:t>
            </w:r>
            <w:r w:rsidRPr="002854D0">
              <w:rPr>
                <w:rFonts w:ascii="Times New Roman" w:eastAsia="Arial" w:hAnsi="Times New Roman"/>
              </w:rPr>
              <w:t>Collection</w:t>
            </w:r>
            <w:r w:rsidRPr="002854D0">
              <w:rPr>
                <w:rFonts w:ascii="Times New Roman" w:eastAsia="Arial" w:hAnsi="Times New Roman"/>
                <w:spacing w:val="16"/>
              </w:rPr>
              <w:t xml:space="preserve"> </w:t>
            </w:r>
            <w:r w:rsidRPr="002854D0">
              <w:rPr>
                <w:rFonts w:ascii="Times New Roman" w:eastAsia="Arial" w:hAnsi="Times New Roman"/>
              </w:rPr>
              <w:t>Actions</w:t>
            </w:r>
            <w:r w:rsidRPr="002854D0">
              <w:rPr>
                <w:rFonts w:ascii="Times New Roman" w:eastAsia="Arial" w:hAnsi="Times New Roman"/>
                <w:spacing w:val="15"/>
              </w:rPr>
              <w:t xml:space="preserve"> </w:t>
            </w:r>
            <w:r w:rsidRPr="002854D0">
              <w:rPr>
                <w:rFonts w:ascii="Times New Roman" w:eastAsia="Arial" w:hAnsi="Times New Roman"/>
              </w:rPr>
              <w:t>taken</w:t>
            </w:r>
            <w:r w:rsidRPr="002854D0">
              <w:rPr>
                <w:rFonts w:ascii="Times New Roman" w:eastAsia="Arial" w:hAnsi="Times New Roman"/>
                <w:spacing w:val="14"/>
              </w:rPr>
              <w:t xml:space="preserve"> </w:t>
            </w:r>
            <w:r w:rsidRPr="002854D0">
              <w:rPr>
                <w:rFonts w:ascii="Times New Roman" w:eastAsia="Arial" w:hAnsi="Times New Roman"/>
              </w:rPr>
              <w:t>by</w:t>
            </w:r>
            <w:r w:rsidRPr="002854D0">
              <w:rPr>
                <w:rFonts w:ascii="Times New Roman" w:eastAsia="Arial" w:hAnsi="Times New Roman"/>
                <w:spacing w:val="13"/>
              </w:rPr>
              <w:t xml:space="preserve"> </w:t>
            </w:r>
            <w:r w:rsidR="00431C52" w:rsidRPr="002854D0">
              <w:rPr>
                <w:rFonts w:ascii="Times New Roman" w:eastAsia="Arial" w:hAnsi="Times New Roman"/>
              </w:rPr>
              <w:t xml:space="preserve">Mercy Health </w:t>
            </w:r>
            <w:r w:rsidR="0050727D" w:rsidRPr="002854D0">
              <w:rPr>
                <w:rFonts w:ascii="Times New Roman" w:eastAsia="Arial" w:hAnsi="Times New Roman"/>
              </w:rPr>
              <w:t>Behavioral</w:t>
            </w:r>
            <w:r w:rsidR="00431C52" w:rsidRPr="002854D0">
              <w:rPr>
                <w:rFonts w:ascii="Times New Roman" w:eastAsia="Arial" w:hAnsi="Times New Roman"/>
              </w:rPr>
              <w:t xml:space="preserve"> Hospital</w:t>
            </w:r>
            <w:r w:rsidRPr="002854D0">
              <w:rPr>
                <w:rFonts w:ascii="Times New Roman" w:eastAsia="Arial" w:hAnsi="Times New Roman"/>
                <w:spacing w:val="14"/>
              </w:rPr>
              <w:t xml:space="preserve"> </w:t>
            </w:r>
            <w:r w:rsidRPr="002854D0">
              <w:rPr>
                <w:rFonts w:ascii="Times New Roman" w:eastAsia="Arial" w:hAnsi="Times New Roman"/>
              </w:rPr>
              <w:t>against</w:t>
            </w:r>
            <w:r w:rsidRPr="002854D0">
              <w:rPr>
                <w:rFonts w:ascii="Times New Roman" w:eastAsia="Arial" w:hAnsi="Times New Roman"/>
                <w:spacing w:val="14"/>
              </w:rPr>
              <w:t xml:space="preserve"> </w:t>
            </w:r>
            <w:r w:rsidRPr="002854D0">
              <w:rPr>
                <w:rFonts w:ascii="Times New Roman" w:eastAsia="Arial" w:hAnsi="Times New Roman"/>
              </w:rPr>
              <w:t>an</w:t>
            </w:r>
            <w:r w:rsidRPr="002854D0">
              <w:rPr>
                <w:rFonts w:ascii="Times New Roman" w:eastAsia="Arial" w:hAnsi="Times New Roman"/>
                <w:spacing w:val="16"/>
              </w:rPr>
              <w:t xml:space="preserve"> </w:t>
            </w:r>
            <w:r w:rsidRPr="002854D0">
              <w:rPr>
                <w:rFonts w:ascii="Times New Roman" w:eastAsia="Arial" w:hAnsi="Times New Roman"/>
              </w:rPr>
              <w:t>individual</w:t>
            </w:r>
            <w:r w:rsidRPr="002854D0">
              <w:rPr>
                <w:rFonts w:ascii="Times New Roman" w:eastAsia="Arial" w:hAnsi="Times New Roman"/>
                <w:spacing w:val="-1"/>
                <w:w w:val="99"/>
              </w:rPr>
              <w:t xml:space="preserve"> </w:t>
            </w:r>
            <w:r w:rsidRPr="002854D0">
              <w:rPr>
                <w:rFonts w:ascii="Times New Roman" w:eastAsia="Arial" w:hAnsi="Times New Roman"/>
              </w:rPr>
              <w:t>related</w:t>
            </w:r>
            <w:r w:rsidRPr="002854D0">
              <w:rPr>
                <w:rFonts w:ascii="Times New Roman" w:eastAsia="Arial" w:hAnsi="Times New Roman"/>
                <w:spacing w:val="-9"/>
              </w:rPr>
              <w:t xml:space="preserve"> </w:t>
            </w:r>
            <w:r w:rsidRPr="002854D0">
              <w:rPr>
                <w:rFonts w:ascii="Times New Roman" w:eastAsia="Arial" w:hAnsi="Times New Roman"/>
              </w:rPr>
              <w:t>to</w:t>
            </w:r>
            <w:r w:rsidRPr="002854D0">
              <w:rPr>
                <w:rFonts w:ascii="Times New Roman" w:eastAsia="Arial" w:hAnsi="Times New Roman"/>
                <w:spacing w:val="-9"/>
              </w:rPr>
              <w:t xml:space="preserve"> </w:t>
            </w:r>
            <w:r w:rsidRPr="002854D0">
              <w:rPr>
                <w:rFonts w:ascii="Times New Roman" w:eastAsia="Arial" w:hAnsi="Times New Roman"/>
              </w:rPr>
              <w:t>obtaining</w:t>
            </w:r>
            <w:r w:rsidRPr="002854D0">
              <w:rPr>
                <w:rFonts w:ascii="Times New Roman" w:eastAsia="Arial" w:hAnsi="Times New Roman"/>
                <w:spacing w:val="-8"/>
              </w:rPr>
              <w:t xml:space="preserve"> </w:t>
            </w:r>
            <w:r w:rsidRPr="002854D0">
              <w:rPr>
                <w:rFonts w:ascii="Times New Roman" w:eastAsia="Arial" w:hAnsi="Times New Roman"/>
              </w:rPr>
              <w:t>payment</w:t>
            </w:r>
            <w:r w:rsidRPr="002854D0">
              <w:rPr>
                <w:rFonts w:ascii="Times New Roman" w:eastAsia="Arial" w:hAnsi="Times New Roman"/>
                <w:spacing w:val="-9"/>
              </w:rPr>
              <w:t xml:space="preserve"> </w:t>
            </w:r>
            <w:r w:rsidRPr="002854D0">
              <w:rPr>
                <w:rFonts w:ascii="Times New Roman" w:eastAsia="Arial" w:hAnsi="Times New Roman"/>
              </w:rPr>
              <w:t>of</w:t>
            </w:r>
            <w:r w:rsidRPr="002854D0">
              <w:rPr>
                <w:rFonts w:ascii="Times New Roman" w:eastAsia="Arial" w:hAnsi="Times New Roman"/>
                <w:spacing w:val="-8"/>
              </w:rPr>
              <w:t xml:space="preserve"> </w:t>
            </w:r>
            <w:r w:rsidRPr="002854D0">
              <w:rPr>
                <w:rFonts w:ascii="Times New Roman" w:eastAsia="Arial" w:hAnsi="Times New Roman"/>
              </w:rPr>
              <w:t>a</w:t>
            </w:r>
            <w:r w:rsidRPr="002854D0">
              <w:rPr>
                <w:rFonts w:ascii="Times New Roman" w:eastAsia="Arial" w:hAnsi="Times New Roman"/>
                <w:spacing w:val="-9"/>
              </w:rPr>
              <w:t xml:space="preserve"> </w:t>
            </w:r>
            <w:r w:rsidRPr="002854D0">
              <w:rPr>
                <w:rFonts w:ascii="Times New Roman" w:eastAsia="Arial" w:hAnsi="Times New Roman"/>
              </w:rPr>
              <w:t>bill</w:t>
            </w:r>
            <w:r w:rsidRPr="002854D0">
              <w:rPr>
                <w:rFonts w:ascii="Times New Roman" w:eastAsia="Arial" w:hAnsi="Times New Roman"/>
                <w:spacing w:val="-10"/>
              </w:rPr>
              <w:t xml:space="preserve"> </w:t>
            </w:r>
            <w:r w:rsidRPr="002854D0">
              <w:rPr>
                <w:rFonts w:ascii="Times New Roman" w:eastAsia="Arial" w:hAnsi="Times New Roman"/>
              </w:rPr>
              <w:t>for</w:t>
            </w:r>
            <w:r w:rsidRPr="002854D0">
              <w:rPr>
                <w:rFonts w:ascii="Times New Roman" w:eastAsia="Arial" w:hAnsi="Times New Roman"/>
                <w:spacing w:val="-8"/>
              </w:rPr>
              <w:t xml:space="preserve"> </w:t>
            </w:r>
            <w:r w:rsidRPr="002854D0">
              <w:rPr>
                <w:rFonts w:ascii="Times New Roman" w:eastAsia="Arial" w:hAnsi="Times New Roman"/>
              </w:rPr>
              <w:t>care</w:t>
            </w:r>
            <w:r w:rsidRPr="002854D0">
              <w:rPr>
                <w:rFonts w:ascii="Times New Roman" w:eastAsia="Arial" w:hAnsi="Times New Roman"/>
                <w:spacing w:val="-9"/>
              </w:rPr>
              <w:t xml:space="preserve"> </w:t>
            </w:r>
            <w:r w:rsidRPr="002854D0">
              <w:rPr>
                <w:rFonts w:ascii="Times New Roman" w:eastAsia="Arial" w:hAnsi="Times New Roman"/>
              </w:rPr>
              <w:t>covered</w:t>
            </w:r>
            <w:r w:rsidRPr="002854D0">
              <w:rPr>
                <w:rFonts w:ascii="Times New Roman" w:eastAsia="Arial" w:hAnsi="Times New Roman"/>
                <w:spacing w:val="-9"/>
              </w:rPr>
              <w:t xml:space="preserve"> </w:t>
            </w:r>
            <w:r w:rsidRPr="002854D0">
              <w:rPr>
                <w:rFonts w:ascii="Times New Roman" w:eastAsia="Arial" w:hAnsi="Times New Roman"/>
              </w:rPr>
              <w:t>under</w:t>
            </w:r>
            <w:r w:rsidRPr="002854D0">
              <w:rPr>
                <w:rFonts w:ascii="Times New Roman" w:eastAsia="Arial" w:hAnsi="Times New Roman"/>
                <w:spacing w:val="-7"/>
              </w:rPr>
              <w:t xml:space="preserve"> </w:t>
            </w:r>
            <w:r w:rsidR="00431C52" w:rsidRPr="002854D0">
              <w:rPr>
                <w:rFonts w:ascii="Times New Roman" w:eastAsia="Arial" w:hAnsi="Times New Roman"/>
              </w:rPr>
              <w:t xml:space="preserve">Mercy Health </w:t>
            </w:r>
            <w:r w:rsidR="0050727D" w:rsidRPr="002854D0">
              <w:rPr>
                <w:rFonts w:ascii="Times New Roman" w:eastAsia="Arial" w:hAnsi="Times New Roman"/>
              </w:rPr>
              <w:t>Behavioral</w:t>
            </w:r>
            <w:r w:rsidR="00431C52" w:rsidRPr="002854D0">
              <w:rPr>
                <w:rFonts w:ascii="Times New Roman" w:eastAsia="Arial" w:hAnsi="Times New Roman"/>
              </w:rPr>
              <w:t xml:space="preserve"> Hospital</w:t>
            </w:r>
            <w:r w:rsidRPr="002854D0">
              <w:rPr>
                <w:rFonts w:ascii="Times New Roman" w:eastAsia="Arial" w:hAnsi="Times New Roman"/>
              </w:rPr>
              <w:t>’s</w:t>
            </w:r>
            <w:r w:rsidRPr="002854D0">
              <w:rPr>
                <w:rFonts w:ascii="Times New Roman" w:eastAsia="Arial" w:hAnsi="Times New Roman"/>
                <w:spacing w:val="-8"/>
              </w:rPr>
              <w:t xml:space="preserve"> </w:t>
            </w:r>
            <w:r w:rsidRPr="002854D0">
              <w:rPr>
                <w:rFonts w:ascii="Times New Roman" w:eastAsia="Arial" w:hAnsi="Times New Roman"/>
              </w:rPr>
              <w:t>HFA</w:t>
            </w:r>
            <w:r w:rsidRPr="002854D0">
              <w:rPr>
                <w:rFonts w:ascii="Times New Roman" w:eastAsia="Arial" w:hAnsi="Times New Roman"/>
                <w:spacing w:val="-8"/>
              </w:rPr>
              <w:t xml:space="preserve"> </w:t>
            </w:r>
            <w:r w:rsidRPr="002854D0">
              <w:rPr>
                <w:rFonts w:ascii="Times New Roman" w:eastAsia="Arial" w:hAnsi="Times New Roman"/>
              </w:rPr>
              <w:t>policy</w:t>
            </w:r>
            <w:r w:rsidRPr="002854D0">
              <w:rPr>
                <w:rFonts w:ascii="Times New Roman" w:eastAsia="Arial" w:hAnsi="Times New Roman"/>
                <w:spacing w:val="-13"/>
              </w:rPr>
              <w:t xml:space="preserve"> </w:t>
            </w:r>
            <w:r w:rsidRPr="002854D0">
              <w:rPr>
                <w:rFonts w:ascii="Times New Roman" w:eastAsia="Arial" w:hAnsi="Times New Roman"/>
              </w:rPr>
              <w:t>that</w:t>
            </w:r>
            <w:r w:rsidRPr="002854D0">
              <w:rPr>
                <w:rFonts w:ascii="Times New Roman" w:eastAsia="Arial" w:hAnsi="Times New Roman"/>
                <w:spacing w:val="-9"/>
              </w:rPr>
              <w:t xml:space="preserve"> </w:t>
            </w:r>
            <w:r w:rsidRPr="002854D0">
              <w:rPr>
                <w:rFonts w:ascii="Times New Roman" w:eastAsia="Arial" w:hAnsi="Times New Roman"/>
              </w:rPr>
              <w:t>require</w:t>
            </w:r>
            <w:r w:rsidRPr="002854D0">
              <w:rPr>
                <w:rFonts w:ascii="Times New Roman" w:eastAsia="Arial" w:hAnsi="Times New Roman"/>
                <w:w w:val="99"/>
              </w:rPr>
              <w:t xml:space="preserve"> </w:t>
            </w:r>
            <w:r w:rsidRPr="002854D0">
              <w:rPr>
                <w:rFonts w:ascii="Times New Roman" w:eastAsia="Arial" w:hAnsi="Times New Roman"/>
              </w:rPr>
              <w:t>a</w:t>
            </w:r>
            <w:r w:rsidRPr="002854D0">
              <w:rPr>
                <w:rFonts w:ascii="Times New Roman" w:eastAsia="Arial" w:hAnsi="Times New Roman"/>
                <w:spacing w:val="-16"/>
              </w:rPr>
              <w:t xml:space="preserve"> </w:t>
            </w:r>
            <w:r w:rsidRPr="002854D0">
              <w:rPr>
                <w:rFonts w:ascii="Times New Roman" w:eastAsia="Arial" w:hAnsi="Times New Roman"/>
              </w:rPr>
              <w:t>legal</w:t>
            </w:r>
            <w:r w:rsidRPr="002854D0">
              <w:rPr>
                <w:rFonts w:ascii="Times New Roman" w:eastAsia="Arial" w:hAnsi="Times New Roman"/>
                <w:spacing w:val="-15"/>
              </w:rPr>
              <w:t xml:space="preserve"> </w:t>
            </w:r>
            <w:r w:rsidRPr="002854D0">
              <w:rPr>
                <w:rFonts w:ascii="Times New Roman" w:eastAsia="Arial" w:hAnsi="Times New Roman"/>
              </w:rPr>
              <w:t>or</w:t>
            </w:r>
            <w:r w:rsidRPr="002854D0">
              <w:rPr>
                <w:rFonts w:ascii="Times New Roman" w:eastAsia="Arial" w:hAnsi="Times New Roman"/>
                <w:spacing w:val="-15"/>
              </w:rPr>
              <w:t xml:space="preserve"> </w:t>
            </w:r>
            <w:r w:rsidRPr="002854D0">
              <w:rPr>
                <w:rFonts w:ascii="Times New Roman" w:eastAsia="Arial" w:hAnsi="Times New Roman"/>
              </w:rPr>
              <w:t>judicial</w:t>
            </w:r>
            <w:r w:rsidRPr="002854D0">
              <w:rPr>
                <w:rFonts w:ascii="Times New Roman" w:eastAsia="Arial" w:hAnsi="Times New Roman"/>
                <w:spacing w:val="-14"/>
              </w:rPr>
              <w:t xml:space="preserve"> </w:t>
            </w:r>
            <w:r w:rsidRPr="002854D0">
              <w:rPr>
                <w:rFonts w:ascii="Times New Roman" w:eastAsia="Arial" w:hAnsi="Times New Roman"/>
              </w:rPr>
              <w:t>process</w:t>
            </w:r>
            <w:r w:rsidRPr="002854D0">
              <w:rPr>
                <w:rFonts w:ascii="Times New Roman" w:eastAsia="Arial" w:hAnsi="Times New Roman"/>
                <w:spacing w:val="-15"/>
              </w:rPr>
              <w:t xml:space="preserve"> </w:t>
            </w:r>
            <w:r w:rsidRPr="002854D0">
              <w:rPr>
                <w:rFonts w:ascii="Times New Roman" w:eastAsia="Arial" w:hAnsi="Times New Roman"/>
              </w:rPr>
              <w:t>or</w:t>
            </w:r>
            <w:r w:rsidRPr="002854D0">
              <w:rPr>
                <w:rFonts w:ascii="Times New Roman" w:eastAsia="Arial" w:hAnsi="Times New Roman"/>
                <w:spacing w:val="-15"/>
              </w:rPr>
              <w:t xml:space="preserve"> </w:t>
            </w:r>
            <w:r w:rsidRPr="002854D0">
              <w:rPr>
                <w:rFonts w:ascii="Times New Roman" w:eastAsia="Arial" w:hAnsi="Times New Roman"/>
              </w:rPr>
              <w:t>involve</w:t>
            </w:r>
            <w:r w:rsidRPr="002854D0">
              <w:rPr>
                <w:rFonts w:ascii="Times New Roman" w:eastAsia="Arial" w:hAnsi="Times New Roman"/>
                <w:spacing w:val="-16"/>
              </w:rPr>
              <w:t xml:space="preserve"> </w:t>
            </w:r>
            <w:r w:rsidRPr="002854D0">
              <w:rPr>
                <w:rFonts w:ascii="Times New Roman" w:eastAsia="Arial" w:hAnsi="Times New Roman"/>
              </w:rPr>
              <w:t>selling</w:t>
            </w:r>
            <w:r w:rsidRPr="002854D0">
              <w:rPr>
                <w:rFonts w:ascii="Times New Roman" w:eastAsia="Arial" w:hAnsi="Times New Roman"/>
                <w:spacing w:val="-16"/>
              </w:rPr>
              <w:t xml:space="preserve"> </w:t>
            </w:r>
            <w:r w:rsidRPr="002854D0">
              <w:rPr>
                <w:rFonts w:ascii="Times New Roman" w:eastAsia="Arial" w:hAnsi="Times New Roman"/>
              </w:rPr>
              <w:t>an</w:t>
            </w:r>
            <w:r w:rsidRPr="002854D0">
              <w:rPr>
                <w:rFonts w:ascii="Times New Roman" w:eastAsia="Arial" w:hAnsi="Times New Roman"/>
                <w:spacing w:val="-14"/>
              </w:rPr>
              <w:t xml:space="preserve"> </w:t>
            </w:r>
            <w:r w:rsidRPr="002854D0">
              <w:rPr>
                <w:rFonts w:ascii="Times New Roman" w:eastAsia="Arial" w:hAnsi="Times New Roman"/>
              </w:rPr>
              <w:t>individual’s</w:t>
            </w:r>
            <w:r w:rsidRPr="002854D0">
              <w:rPr>
                <w:rFonts w:ascii="Times New Roman" w:eastAsia="Arial" w:hAnsi="Times New Roman"/>
                <w:spacing w:val="-15"/>
              </w:rPr>
              <w:t xml:space="preserve"> </w:t>
            </w:r>
            <w:r w:rsidRPr="002854D0">
              <w:rPr>
                <w:rFonts w:ascii="Times New Roman" w:eastAsia="Arial" w:hAnsi="Times New Roman"/>
              </w:rPr>
              <w:t>debt</w:t>
            </w:r>
            <w:r w:rsidRPr="002854D0">
              <w:rPr>
                <w:rFonts w:ascii="Times New Roman" w:eastAsia="Arial" w:hAnsi="Times New Roman"/>
                <w:spacing w:val="-14"/>
              </w:rPr>
              <w:t xml:space="preserve"> </w:t>
            </w:r>
            <w:r w:rsidRPr="002854D0">
              <w:rPr>
                <w:rFonts w:ascii="Times New Roman" w:eastAsia="Arial" w:hAnsi="Times New Roman"/>
              </w:rPr>
              <w:t>to</w:t>
            </w:r>
            <w:r w:rsidRPr="002854D0">
              <w:rPr>
                <w:rFonts w:ascii="Times New Roman" w:eastAsia="Arial" w:hAnsi="Times New Roman"/>
                <w:spacing w:val="-16"/>
              </w:rPr>
              <w:t xml:space="preserve"> </w:t>
            </w:r>
            <w:r w:rsidRPr="002854D0">
              <w:rPr>
                <w:rFonts w:ascii="Times New Roman" w:eastAsia="Arial" w:hAnsi="Times New Roman"/>
              </w:rPr>
              <w:t>party</w:t>
            </w:r>
            <w:r w:rsidRPr="002854D0">
              <w:rPr>
                <w:rFonts w:ascii="Times New Roman" w:eastAsia="Arial" w:hAnsi="Times New Roman"/>
                <w:spacing w:val="-19"/>
              </w:rPr>
              <w:t xml:space="preserve"> </w:t>
            </w:r>
            <w:r w:rsidRPr="002854D0">
              <w:rPr>
                <w:rFonts w:ascii="Times New Roman" w:eastAsia="Arial" w:hAnsi="Times New Roman"/>
              </w:rPr>
              <w:t>or</w:t>
            </w:r>
            <w:r w:rsidRPr="002854D0">
              <w:rPr>
                <w:rFonts w:ascii="Times New Roman" w:eastAsia="Arial" w:hAnsi="Times New Roman"/>
                <w:spacing w:val="-15"/>
              </w:rPr>
              <w:t xml:space="preserve"> </w:t>
            </w:r>
            <w:r w:rsidRPr="002854D0">
              <w:rPr>
                <w:rFonts w:ascii="Times New Roman" w:eastAsia="Arial" w:hAnsi="Times New Roman"/>
              </w:rPr>
              <w:t>reporting</w:t>
            </w:r>
            <w:r w:rsidRPr="002854D0">
              <w:rPr>
                <w:rFonts w:ascii="Times New Roman" w:eastAsia="Arial" w:hAnsi="Times New Roman"/>
                <w:spacing w:val="-16"/>
              </w:rPr>
              <w:t xml:space="preserve"> </w:t>
            </w:r>
            <w:r w:rsidRPr="002854D0">
              <w:rPr>
                <w:rFonts w:ascii="Times New Roman" w:eastAsia="Arial" w:hAnsi="Times New Roman"/>
              </w:rPr>
              <w:t>adverse</w:t>
            </w:r>
            <w:r w:rsidRPr="002854D0">
              <w:rPr>
                <w:rFonts w:ascii="Times New Roman" w:eastAsia="Arial" w:hAnsi="Times New Roman"/>
                <w:w w:val="99"/>
              </w:rPr>
              <w:t xml:space="preserve"> </w:t>
            </w:r>
            <w:r w:rsidRPr="002854D0">
              <w:rPr>
                <w:rFonts w:ascii="Times New Roman" w:eastAsia="Arial" w:hAnsi="Times New Roman"/>
              </w:rPr>
              <w:t>information about the individual to consumer credit reporting agencies or credit</w:t>
            </w:r>
            <w:r w:rsidRPr="002854D0">
              <w:rPr>
                <w:rFonts w:ascii="Times New Roman" w:eastAsia="Arial" w:hAnsi="Times New Roman"/>
                <w:spacing w:val="-17"/>
              </w:rPr>
              <w:t xml:space="preserve"> </w:t>
            </w:r>
            <w:r w:rsidRPr="002854D0">
              <w:rPr>
                <w:rFonts w:ascii="Times New Roman" w:eastAsia="Arial" w:hAnsi="Times New Roman"/>
              </w:rPr>
              <w:t>bureaus.</w:t>
            </w:r>
          </w:p>
          <w:p w14:paraId="7B11A1E4" w14:textId="77777777" w:rsidR="0050727D" w:rsidRPr="002854D0" w:rsidRDefault="0050727D" w:rsidP="00D45C95">
            <w:pPr>
              <w:pStyle w:val="ListParagraph"/>
              <w:widowControl w:val="0"/>
              <w:tabs>
                <w:tab w:val="left" w:pos="840"/>
              </w:tabs>
              <w:ind w:left="0" w:right="119"/>
              <w:rPr>
                <w:rFonts w:ascii="Times New Roman" w:eastAsia="Arial" w:hAnsi="Times New Roman"/>
              </w:rPr>
            </w:pPr>
          </w:p>
          <w:p w14:paraId="14A7B56E" w14:textId="7D8D823E" w:rsidR="00177368" w:rsidRPr="002854D0" w:rsidRDefault="00177368" w:rsidP="00D45C95">
            <w:pPr>
              <w:pStyle w:val="ListParagraph"/>
              <w:widowControl w:val="0"/>
              <w:tabs>
                <w:tab w:val="left" w:pos="840"/>
              </w:tabs>
              <w:ind w:left="0" w:right="120"/>
              <w:rPr>
                <w:rFonts w:ascii="Times New Roman" w:eastAsia="Arial" w:hAnsi="Times New Roman"/>
              </w:rPr>
            </w:pPr>
            <w:r w:rsidRPr="002854D0">
              <w:rPr>
                <w:rFonts w:ascii="Times New Roman" w:eastAsia="Arial" w:hAnsi="Times New Roman"/>
                <w:b/>
                <w:bCs/>
              </w:rPr>
              <w:t xml:space="preserve">HFA </w:t>
            </w:r>
            <w:r w:rsidRPr="002854D0">
              <w:rPr>
                <w:rFonts w:ascii="Times New Roman" w:eastAsia="Arial" w:hAnsi="Times New Roman"/>
              </w:rPr>
              <w:t xml:space="preserve">– </w:t>
            </w:r>
            <w:r w:rsidR="00431C52" w:rsidRPr="002854D0">
              <w:rPr>
                <w:rFonts w:ascii="Times New Roman" w:eastAsia="Arial" w:hAnsi="Times New Roman"/>
              </w:rPr>
              <w:t xml:space="preserve">Mercy Health </w:t>
            </w:r>
            <w:r w:rsidR="0050727D" w:rsidRPr="002854D0">
              <w:rPr>
                <w:rFonts w:ascii="Times New Roman" w:eastAsia="Arial" w:hAnsi="Times New Roman"/>
              </w:rPr>
              <w:t>Behavioral</w:t>
            </w:r>
            <w:r w:rsidR="00431C52" w:rsidRPr="002854D0">
              <w:rPr>
                <w:rFonts w:ascii="Times New Roman" w:eastAsia="Arial" w:hAnsi="Times New Roman"/>
              </w:rPr>
              <w:t xml:space="preserve"> Hospital</w:t>
            </w:r>
            <w:r w:rsidR="00D45C95" w:rsidRPr="002854D0">
              <w:rPr>
                <w:rFonts w:ascii="Times New Roman" w:eastAsia="Arial" w:hAnsi="Times New Roman"/>
              </w:rPr>
              <w:t>’s</w:t>
            </w:r>
            <w:r w:rsidRPr="002854D0">
              <w:rPr>
                <w:rFonts w:ascii="Times New Roman" w:eastAsia="Arial" w:hAnsi="Times New Roman"/>
              </w:rPr>
              <w:t xml:space="preserve"> Healthcare Financial Assistance</w:t>
            </w:r>
            <w:r w:rsidRPr="002854D0">
              <w:rPr>
                <w:rFonts w:ascii="Times New Roman" w:eastAsia="Arial" w:hAnsi="Times New Roman"/>
                <w:spacing w:val="-11"/>
              </w:rPr>
              <w:t xml:space="preserve"> </w:t>
            </w:r>
            <w:r w:rsidRPr="002854D0">
              <w:rPr>
                <w:rFonts w:ascii="Times New Roman" w:eastAsia="Arial" w:hAnsi="Times New Roman"/>
              </w:rPr>
              <w:t>Policy.</w:t>
            </w:r>
          </w:p>
          <w:p w14:paraId="5B2821CE" w14:textId="77777777" w:rsidR="0050727D" w:rsidRPr="002854D0" w:rsidRDefault="0050727D" w:rsidP="00D45C95">
            <w:pPr>
              <w:pStyle w:val="ListParagraph"/>
              <w:widowControl w:val="0"/>
              <w:tabs>
                <w:tab w:val="left" w:pos="840"/>
              </w:tabs>
              <w:ind w:left="0" w:right="120"/>
              <w:rPr>
                <w:rFonts w:ascii="Times New Roman" w:eastAsia="Arial" w:hAnsi="Times New Roman"/>
              </w:rPr>
            </w:pPr>
          </w:p>
          <w:p w14:paraId="00E7EA5F" w14:textId="4A8999CE" w:rsidR="00177368" w:rsidRPr="002854D0" w:rsidRDefault="00177368" w:rsidP="00D45C95">
            <w:pPr>
              <w:pStyle w:val="ListParagraph"/>
              <w:widowControl w:val="0"/>
              <w:tabs>
                <w:tab w:val="left" w:pos="840"/>
              </w:tabs>
              <w:ind w:left="0" w:right="119"/>
              <w:rPr>
                <w:rFonts w:ascii="Times New Roman" w:eastAsia="Arial" w:hAnsi="Times New Roman"/>
              </w:rPr>
            </w:pPr>
            <w:r w:rsidRPr="002854D0">
              <w:rPr>
                <w:rFonts w:ascii="Times New Roman" w:eastAsia="Arial" w:hAnsi="Times New Roman"/>
                <w:b/>
                <w:bCs/>
              </w:rPr>
              <w:t>HFA-Eligible</w:t>
            </w:r>
            <w:r w:rsidRPr="002854D0">
              <w:rPr>
                <w:rFonts w:ascii="Times New Roman" w:eastAsia="Arial" w:hAnsi="Times New Roman"/>
                <w:b/>
                <w:bCs/>
                <w:spacing w:val="-7"/>
              </w:rPr>
              <w:t xml:space="preserve"> </w:t>
            </w:r>
            <w:r w:rsidRPr="002854D0">
              <w:rPr>
                <w:rFonts w:ascii="Times New Roman" w:eastAsia="Arial" w:hAnsi="Times New Roman"/>
                <w:b/>
                <w:bCs/>
              </w:rPr>
              <w:t>Individual</w:t>
            </w:r>
            <w:r w:rsidRPr="002854D0">
              <w:rPr>
                <w:rFonts w:ascii="Times New Roman" w:eastAsia="Arial" w:hAnsi="Times New Roman"/>
                <w:b/>
                <w:bCs/>
                <w:spacing w:val="-8"/>
              </w:rPr>
              <w:t xml:space="preserve"> </w:t>
            </w:r>
            <w:r w:rsidRPr="002854D0">
              <w:rPr>
                <w:rFonts w:ascii="Times New Roman" w:eastAsia="Arial" w:hAnsi="Times New Roman"/>
              </w:rPr>
              <w:t>–</w:t>
            </w:r>
            <w:r w:rsidRPr="002854D0">
              <w:rPr>
                <w:rFonts w:ascii="Times New Roman" w:eastAsia="Arial" w:hAnsi="Times New Roman"/>
                <w:spacing w:val="-4"/>
              </w:rPr>
              <w:t xml:space="preserve"> </w:t>
            </w:r>
            <w:r w:rsidRPr="002854D0">
              <w:rPr>
                <w:rFonts w:ascii="Times New Roman" w:eastAsia="Arial" w:hAnsi="Times New Roman"/>
              </w:rPr>
              <w:t>An</w:t>
            </w:r>
            <w:r w:rsidRPr="002854D0">
              <w:rPr>
                <w:rFonts w:ascii="Times New Roman" w:eastAsia="Arial" w:hAnsi="Times New Roman"/>
                <w:spacing w:val="-7"/>
              </w:rPr>
              <w:t xml:space="preserve"> </w:t>
            </w:r>
            <w:r w:rsidRPr="002854D0">
              <w:rPr>
                <w:rFonts w:ascii="Times New Roman" w:eastAsia="Arial" w:hAnsi="Times New Roman"/>
              </w:rPr>
              <w:t>individual</w:t>
            </w:r>
            <w:r w:rsidRPr="002854D0">
              <w:rPr>
                <w:rFonts w:ascii="Times New Roman" w:eastAsia="Arial" w:hAnsi="Times New Roman"/>
                <w:spacing w:val="-9"/>
              </w:rPr>
              <w:t xml:space="preserve"> </w:t>
            </w:r>
            <w:r w:rsidRPr="002854D0">
              <w:rPr>
                <w:rFonts w:ascii="Times New Roman" w:eastAsia="Arial" w:hAnsi="Times New Roman"/>
              </w:rPr>
              <w:t>eligible</w:t>
            </w:r>
            <w:r w:rsidRPr="002854D0">
              <w:rPr>
                <w:rFonts w:ascii="Times New Roman" w:eastAsia="Arial" w:hAnsi="Times New Roman"/>
                <w:spacing w:val="-8"/>
              </w:rPr>
              <w:t xml:space="preserve"> </w:t>
            </w:r>
            <w:r w:rsidRPr="002854D0">
              <w:rPr>
                <w:rFonts w:ascii="Times New Roman" w:eastAsia="Arial" w:hAnsi="Times New Roman"/>
              </w:rPr>
              <w:t>for</w:t>
            </w:r>
            <w:r w:rsidRPr="002854D0">
              <w:rPr>
                <w:rFonts w:ascii="Times New Roman" w:eastAsia="Arial" w:hAnsi="Times New Roman"/>
                <w:spacing w:val="-8"/>
              </w:rPr>
              <w:t xml:space="preserve"> </w:t>
            </w:r>
            <w:r w:rsidRPr="002854D0">
              <w:rPr>
                <w:rFonts w:ascii="Times New Roman" w:eastAsia="Arial" w:hAnsi="Times New Roman"/>
              </w:rPr>
              <w:t>financial</w:t>
            </w:r>
            <w:r w:rsidRPr="002854D0">
              <w:rPr>
                <w:rFonts w:ascii="Times New Roman" w:eastAsia="Arial" w:hAnsi="Times New Roman"/>
                <w:spacing w:val="-9"/>
              </w:rPr>
              <w:t xml:space="preserve"> </w:t>
            </w:r>
            <w:r w:rsidRPr="002854D0">
              <w:rPr>
                <w:rFonts w:ascii="Times New Roman" w:eastAsia="Arial" w:hAnsi="Times New Roman"/>
              </w:rPr>
              <w:t>assistance</w:t>
            </w:r>
            <w:r w:rsidRPr="002854D0">
              <w:rPr>
                <w:rFonts w:ascii="Times New Roman" w:eastAsia="Arial" w:hAnsi="Times New Roman"/>
                <w:spacing w:val="-7"/>
              </w:rPr>
              <w:t xml:space="preserve"> </w:t>
            </w:r>
            <w:r w:rsidRPr="002854D0">
              <w:rPr>
                <w:rFonts w:ascii="Times New Roman" w:eastAsia="Arial" w:hAnsi="Times New Roman"/>
              </w:rPr>
              <w:t>under</w:t>
            </w:r>
            <w:r w:rsidRPr="002854D0">
              <w:rPr>
                <w:rFonts w:ascii="Times New Roman" w:eastAsia="Arial" w:hAnsi="Times New Roman"/>
                <w:spacing w:val="-8"/>
              </w:rPr>
              <w:t xml:space="preserve"> </w:t>
            </w:r>
            <w:r w:rsidR="00431C52" w:rsidRPr="002854D0">
              <w:rPr>
                <w:rFonts w:ascii="Times New Roman" w:eastAsia="Arial" w:hAnsi="Times New Roman"/>
              </w:rPr>
              <w:t xml:space="preserve">Mercy Health </w:t>
            </w:r>
            <w:r w:rsidR="0050727D" w:rsidRPr="002854D0">
              <w:rPr>
                <w:rFonts w:ascii="Times New Roman" w:eastAsia="Arial" w:hAnsi="Times New Roman"/>
              </w:rPr>
              <w:t>Behavioral</w:t>
            </w:r>
            <w:r w:rsidR="00431C52" w:rsidRPr="002854D0">
              <w:rPr>
                <w:rFonts w:ascii="Times New Roman" w:eastAsia="Arial" w:hAnsi="Times New Roman"/>
              </w:rPr>
              <w:t xml:space="preserve"> Hospital</w:t>
            </w:r>
            <w:r w:rsidRPr="002854D0">
              <w:rPr>
                <w:rFonts w:ascii="Times New Roman" w:eastAsia="Arial" w:hAnsi="Times New Roman"/>
              </w:rPr>
              <w:t>’s</w:t>
            </w:r>
            <w:r w:rsidRPr="002854D0">
              <w:rPr>
                <w:rFonts w:ascii="Times New Roman" w:eastAsia="Arial" w:hAnsi="Times New Roman"/>
                <w:spacing w:val="-7"/>
              </w:rPr>
              <w:t xml:space="preserve"> </w:t>
            </w:r>
            <w:r w:rsidRPr="002854D0">
              <w:rPr>
                <w:rFonts w:ascii="Times New Roman" w:eastAsia="Arial" w:hAnsi="Times New Roman"/>
              </w:rPr>
              <w:t>HFA</w:t>
            </w:r>
            <w:r w:rsidRPr="002854D0">
              <w:rPr>
                <w:rFonts w:ascii="Times New Roman" w:eastAsia="Arial" w:hAnsi="Times New Roman"/>
                <w:w w:val="99"/>
              </w:rPr>
              <w:t xml:space="preserve"> </w:t>
            </w:r>
            <w:r w:rsidRPr="002854D0">
              <w:rPr>
                <w:rFonts w:ascii="Times New Roman" w:eastAsia="Arial" w:hAnsi="Times New Roman"/>
              </w:rPr>
              <w:t>policy (without regard to whether the individual has applied for assistance under the HFA</w:t>
            </w:r>
            <w:r w:rsidRPr="002854D0">
              <w:rPr>
                <w:rFonts w:ascii="Times New Roman" w:eastAsia="Arial" w:hAnsi="Times New Roman"/>
                <w:spacing w:val="-35"/>
              </w:rPr>
              <w:t xml:space="preserve"> </w:t>
            </w:r>
            <w:r w:rsidRPr="002854D0">
              <w:rPr>
                <w:rFonts w:ascii="Times New Roman" w:eastAsia="Arial" w:hAnsi="Times New Roman"/>
              </w:rPr>
              <w:t>policy).</w:t>
            </w:r>
          </w:p>
          <w:p w14:paraId="1E10839F" w14:textId="77777777" w:rsidR="00A617D8" w:rsidRDefault="00A617D8" w:rsidP="00D45C95">
            <w:pPr>
              <w:pStyle w:val="ListParagraph"/>
              <w:widowControl w:val="0"/>
              <w:tabs>
                <w:tab w:val="left" w:pos="840"/>
              </w:tabs>
              <w:ind w:left="0" w:right="119"/>
              <w:rPr>
                <w:rFonts w:ascii="Times New Roman" w:eastAsia="Arial" w:hAnsi="Times New Roman"/>
              </w:rPr>
            </w:pPr>
          </w:p>
          <w:p w14:paraId="754B13BB" w14:textId="77777777" w:rsidR="000102F6" w:rsidRPr="002854D0" w:rsidRDefault="000102F6" w:rsidP="00D45C95">
            <w:pPr>
              <w:pStyle w:val="ListParagraph"/>
              <w:widowControl w:val="0"/>
              <w:tabs>
                <w:tab w:val="left" w:pos="840"/>
              </w:tabs>
              <w:ind w:left="0" w:right="119"/>
              <w:rPr>
                <w:rFonts w:ascii="Times New Roman" w:eastAsia="Arial" w:hAnsi="Times New Roman"/>
              </w:rPr>
            </w:pPr>
          </w:p>
          <w:p w14:paraId="13373B07" w14:textId="7827C860" w:rsidR="00A617D8" w:rsidRPr="002854D0" w:rsidRDefault="00A617D8" w:rsidP="00D45C95">
            <w:pPr>
              <w:pStyle w:val="ListParagraph"/>
              <w:widowControl w:val="0"/>
              <w:tabs>
                <w:tab w:val="left" w:pos="840"/>
              </w:tabs>
              <w:ind w:left="0" w:right="119"/>
              <w:rPr>
                <w:rFonts w:ascii="Times New Roman" w:eastAsia="Arial" w:hAnsi="Times New Roman"/>
              </w:rPr>
            </w:pPr>
            <w:r w:rsidRPr="002854D0">
              <w:rPr>
                <w:rFonts w:ascii="Times New Roman" w:eastAsia="Arial" w:hAnsi="Times New Roman"/>
                <w:b/>
                <w:bCs/>
              </w:rPr>
              <w:lastRenderedPageBreak/>
              <w:t>Medically Necessary Care</w:t>
            </w:r>
            <w:r w:rsidRPr="002854D0">
              <w:rPr>
                <w:rFonts w:ascii="Times New Roman" w:eastAsia="Arial" w:hAnsi="Times New Roman"/>
              </w:rPr>
              <w:t xml:space="preserve"> – Under the Mercy Health Behavioral Hospital’s HFA Policy, medically necessary care </w:t>
            </w:r>
            <w:r w:rsidRPr="002854D0">
              <w:t>does not apply to elective outpatient services, which include partial hospitalization program (PHP), intensive outpatient program (IOP), and electroconvulsive therapy (ECT).</w:t>
            </w:r>
          </w:p>
          <w:p w14:paraId="5C16F4D5" w14:textId="77777777" w:rsidR="00177368" w:rsidRPr="002854D0" w:rsidRDefault="00177368" w:rsidP="00D45C95">
            <w:pPr>
              <w:pStyle w:val="ListParagraph"/>
              <w:widowControl w:val="0"/>
              <w:tabs>
                <w:tab w:val="left" w:pos="840"/>
              </w:tabs>
              <w:spacing w:before="62"/>
              <w:ind w:left="0" w:right="119"/>
              <w:rPr>
                <w:rFonts w:ascii="Times New Roman" w:eastAsia="Arial" w:hAnsi="Times New Roman"/>
              </w:rPr>
            </w:pPr>
          </w:p>
          <w:p w14:paraId="4C9AE12B" w14:textId="77777777" w:rsidR="00177368" w:rsidRPr="002854D0" w:rsidRDefault="00177368" w:rsidP="0050727D">
            <w:pPr>
              <w:tabs>
                <w:tab w:val="num" w:pos="432"/>
              </w:tabs>
              <w:rPr>
                <w:sz w:val="22"/>
                <w:szCs w:val="22"/>
              </w:rPr>
            </w:pPr>
          </w:p>
        </w:tc>
      </w:tr>
      <w:tr w:rsidR="000F072A" w:rsidRPr="00D45C95" w14:paraId="5993CEBA" w14:textId="77777777" w:rsidTr="00431C52">
        <w:tc>
          <w:tcPr>
            <w:tcW w:w="1710" w:type="dxa"/>
          </w:tcPr>
          <w:p w14:paraId="2C6D37DC" w14:textId="77777777" w:rsidR="000F072A" w:rsidRPr="00D45C95" w:rsidRDefault="000F072A">
            <w:pPr>
              <w:rPr>
                <w:b/>
                <w:sz w:val="22"/>
                <w:szCs w:val="22"/>
              </w:rPr>
            </w:pPr>
            <w:r w:rsidRPr="00D45C95">
              <w:rPr>
                <w:b/>
                <w:sz w:val="22"/>
                <w:szCs w:val="22"/>
              </w:rPr>
              <w:lastRenderedPageBreak/>
              <w:t>Policy:</w:t>
            </w:r>
          </w:p>
        </w:tc>
        <w:tc>
          <w:tcPr>
            <w:tcW w:w="9450" w:type="dxa"/>
          </w:tcPr>
          <w:p w14:paraId="7504AB7D" w14:textId="22CE327A" w:rsidR="00A0056E" w:rsidRPr="000764DD" w:rsidRDefault="00B9019A" w:rsidP="000764DD">
            <w:pPr>
              <w:pStyle w:val="BodyText"/>
              <w:numPr>
                <w:ilvl w:val="0"/>
                <w:numId w:val="21"/>
              </w:numPr>
              <w:tabs>
                <w:tab w:val="clear" w:pos="378"/>
                <w:tab w:val="num" w:pos="435"/>
              </w:tabs>
              <w:ind w:right="118"/>
              <w:rPr>
                <w:rFonts w:ascii="Times New Roman" w:hAnsi="Times New Roman"/>
                <w:sz w:val="22"/>
                <w:szCs w:val="22"/>
              </w:rPr>
            </w:pPr>
            <w:r w:rsidRPr="000764DD">
              <w:rPr>
                <w:rFonts w:ascii="Times New Roman" w:hAnsi="Times New Roman"/>
                <w:sz w:val="22"/>
                <w:szCs w:val="22"/>
              </w:rPr>
              <w:t xml:space="preserve">It is the policy of </w:t>
            </w:r>
            <w:r w:rsidR="00431C52" w:rsidRPr="000764DD">
              <w:rPr>
                <w:rFonts w:ascii="Times New Roman" w:hAnsi="Times New Roman"/>
                <w:sz w:val="22"/>
                <w:szCs w:val="22"/>
              </w:rPr>
              <w:t xml:space="preserve">Mercy Health </w:t>
            </w:r>
            <w:r w:rsidR="0050727D">
              <w:rPr>
                <w:rFonts w:ascii="Times New Roman" w:hAnsi="Times New Roman"/>
                <w:sz w:val="22"/>
                <w:szCs w:val="22"/>
              </w:rPr>
              <w:t>Behavioral</w:t>
            </w:r>
            <w:r w:rsidR="00431C52" w:rsidRPr="000764DD">
              <w:rPr>
                <w:rFonts w:ascii="Times New Roman" w:hAnsi="Times New Roman"/>
                <w:sz w:val="22"/>
                <w:szCs w:val="22"/>
              </w:rPr>
              <w:t xml:space="preserve"> Hospital</w:t>
            </w:r>
            <w:r w:rsidRPr="000764DD">
              <w:rPr>
                <w:rFonts w:ascii="Times New Roman" w:hAnsi="Times New Roman"/>
                <w:sz w:val="22"/>
                <w:szCs w:val="22"/>
              </w:rPr>
              <w:t xml:space="preserve"> that payment is due when servi</w:t>
            </w:r>
            <w:r w:rsidR="009E746D" w:rsidRPr="000764DD">
              <w:rPr>
                <w:rFonts w:ascii="Times New Roman" w:hAnsi="Times New Roman"/>
                <w:sz w:val="22"/>
                <w:szCs w:val="22"/>
              </w:rPr>
              <w:t>ces are rendered.  As a service,</w:t>
            </w:r>
            <w:r w:rsidRPr="000764DD">
              <w:rPr>
                <w:rFonts w:ascii="Times New Roman" w:hAnsi="Times New Roman"/>
                <w:sz w:val="22"/>
                <w:szCs w:val="22"/>
              </w:rPr>
              <w:t xml:space="preserve"> </w:t>
            </w:r>
            <w:r w:rsidR="00431C52" w:rsidRPr="000764DD">
              <w:rPr>
                <w:rFonts w:ascii="Times New Roman" w:hAnsi="Times New Roman"/>
                <w:sz w:val="22"/>
                <w:szCs w:val="22"/>
              </w:rPr>
              <w:t xml:space="preserve">Mercy Health </w:t>
            </w:r>
            <w:r w:rsidR="0050727D">
              <w:rPr>
                <w:rFonts w:ascii="Times New Roman" w:hAnsi="Times New Roman"/>
                <w:sz w:val="22"/>
                <w:szCs w:val="22"/>
              </w:rPr>
              <w:t>Behavioral</w:t>
            </w:r>
            <w:r w:rsidR="00431C52" w:rsidRPr="000764DD">
              <w:rPr>
                <w:rFonts w:ascii="Times New Roman" w:hAnsi="Times New Roman"/>
                <w:sz w:val="22"/>
                <w:szCs w:val="22"/>
              </w:rPr>
              <w:t xml:space="preserve"> Hospital</w:t>
            </w:r>
            <w:r w:rsidRPr="000764DD">
              <w:rPr>
                <w:rFonts w:ascii="Times New Roman" w:hAnsi="Times New Roman"/>
                <w:sz w:val="22"/>
                <w:szCs w:val="22"/>
              </w:rPr>
              <w:t xml:space="preserve"> will submit</w:t>
            </w:r>
            <w:r w:rsidR="009E746D" w:rsidRPr="000764DD">
              <w:rPr>
                <w:rFonts w:ascii="Times New Roman" w:hAnsi="Times New Roman"/>
                <w:sz w:val="22"/>
                <w:szCs w:val="22"/>
              </w:rPr>
              <w:t xml:space="preserve"> for patient</w:t>
            </w:r>
            <w:r w:rsidR="006C5E8C" w:rsidRPr="000764DD">
              <w:rPr>
                <w:rFonts w:ascii="Times New Roman" w:hAnsi="Times New Roman"/>
                <w:sz w:val="22"/>
                <w:szCs w:val="22"/>
              </w:rPr>
              <w:t xml:space="preserve"> any</w:t>
            </w:r>
            <w:r w:rsidR="009E746D" w:rsidRPr="000764DD">
              <w:rPr>
                <w:rFonts w:ascii="Times New Roman" w:hAnsi="Times New Roman"/>
                <w:sz w:val="22"/>
                <w:szCs w:val="22"/>
              </w:rPr>
              <w:t xml:space="preserve"> </w:t>
            </w:r>
            <w:r w:rsidR="00EA7822" w:rsidRPr="000764DD">
              <w:rPr>
                <w:rFonts w:ascii="Times New Roman" w:hAnsi="Times New Roman"/>
                <w:sz w:val="22"/>
                <w:szCs w:val="22"/>
              </w:rPr>
              <w:t>third-party</w:t>
            </w:r>
            <w:r w:rsidR="009E746D" w:rsidRPr="000764DD">
              <w:rPr>
                <w:rFonts w:ascii="Times New Roman" w:hAnsi="Times New Roman"/>
                <w:sz w:val="22"/>
                <w:szCs w:val="22"/>
              </w:rPr>
              <w:t xml:space="preserve"> claims.</w:t>
            </w:r>
          </w:p>
          <w:p w14:paraId="4F33DFEF" w14:textId="77777777" w:rsidR="009E746D" w:rsidRPr="000764DD" w:rsidRDefault="009E746D" w:rsidP="000764DD">
            <w:pPr>
              <w:pStyle w:val="BodyText"/>
              <w:numPr>
                <w:ilvl w:val="0"/>
                <w:numId w:val="21"/>
              </w:numPr>
              <w:tabs>
                <w:tab w:val="clear" w:pos="378"/>
                <w:tab w:val="num" w:pos="435"/>
              </w:tabs>
              <w:ind w:right="118"/>
              <w:rPr>
                <w:rFonts w:ascii="Times New Roman" w:hAnsi="Times New Roman"/>
                <w:sz w:val="22"/>
                <w:szCs w:val="22"/>
              </w:rPr>
            </w:pPr>
            <w:r w:rsidRPr="000764DD">
              <w:rPr>
                <w:rFonts w:ascii="Times New Roman" w:hAnsi="Times New Roman"/>
                <w:sz w:val="22"/>
                <w:szCs w:val="22"/>
              </w:rPr>
              <w:t>Any patient “self-pay” portion is due within thirty (30) days of receipt of the service. [For purposes of definition: “self-pay” portion is defined as non-covered services, copayments, and deductibles.]</w:t>
            </w:r>
          </w:p>
          <w:p w14:paraId="1422A1AD" w14:textId="77777777" w:rsidR="005F164B" w:rsidRPr="00D45C95" w:rsidRDefault="005F164B" w:rsidP="000764DD">
            <w:pPr>
              <w:pStyle w:val="BodyText"/>
              <w:numPr>
                <w:ilvl w:val="0"/>
                <w:numId w:val="21"/>
              </w:numPr>
              <w:tabs>
                <w:tab w:val="clear" w:pos="378"/>
                <w:tab w:val="num" w:pos="435"/>
              </w:tabs>
              <w:ind w:right="118"/>
              <w:rPr>
                <w:rFonts w:ascii="Times New Roman" w:hAnsi="Times New Roman"/>
                <w:sz w:val="22"/>
                <w:szCs w:val="22"/>
              </w:rPr>
            </w:pPr>
            <w:r w:rsidRPr="00D45C95">
              <w:rPr>
                <w:rFonts w:ascii="Times New Roman" w:hAnsi="Times New Roman"/>
                <w:sz w:val="22"/>
                <w:szCs w:val="22"/>
              </w:rPr>
              <w:t>Every</w:t>
            </w:r>
            <w:r w:rsidRPr="000764DD">
              <w:rPr>
                <w:rFonts w:ascii="Times New Roman" w:hAnsi="Times New Roman"/>
                <w:sz w:val="22"/>
                <w:szCs w:val="22"/>
              </w:rPr>
              <w:t xml:space="preserve"> </w:t>
            </w:r>
            <w:r w:rsidRPr="00D45C95">
              <w:rPr>
                <w:rFonts w:ascii="Times New Roman" w:hAnsi="Times New Roman"/>
                <w:sz w:val="22"/>
                <w:szCs w:val="22"/>
              </w:rPr>
              <w:t>guarantor</w:t>
            </w:r>
            <w:r w:rsidRPr="000764DD">
              <w:rPr>
                <w:rFonts w:ascii="Times New Roman" w:hAnsi="Times New Roman"/>
                <w:sz w:val="22"/>
                <w:szCs w:val="22"/>
              </w:rPr>
              <w:t xml:space="preserve"> </w:t>
            </w:r>
            <w:r w:rsidRPr="00D45C95">
              <w:rPr>
                <w:rFonts w:ascii="Times New Roman" w:hAnsi="Times New Roman"/>
                <w:sz w:val="22"/>
                <w:szCs w:val="22"/>
              </w:rPr>
              <w:t>will</w:t>
            </w:r>
            <w:r w:rsidRPr="000764DD">
              <w:rPr>
                <w:rFonts w:ascii="Times New Roman" w:hAnsi="Times New Roman"/>
                <w:sz w:val="22"/>
                <w:szCs w:val="22"/>
              </w:rPr>
              <w:t xml:space="preserve"> </w:t>
            </w:r>
            <w:r w:rsidRPr="00D45C95">
              <w:rPr>
                <w:rFonts w:ascii="Times New Roman" w:hAnsi="Times New Roman"/>
                <w:sz w:val="22"/>
                <w:szCs w:val="22"/>
              </w:rPr>
              <w:t>be</w:t>
            </w:r>
            <w:r w:rsidRPr="000764DD">
              <w:rPr>
                <w:rFonts w:ascii="Times New Roman" w:hAnsi="Times New Roman"/>
                <w:sz w:val="22"/>
                <w:szCs w:val="22"/>
              </w:rPr>
              <w:t xml:space="preserve"> </w:t>
            </w:r>
            <w:r w:rsidRPr="00D45C95">
              <w:rPr>
                <w:rFonts w:ascii="Times New Roman" w:hAnsi="Times New Roman"/>
                <w:sz w:val="22"/>
                <w:szCs w:val="22"/>
              </w:rPr>
              <w:t>given</w:t>
            </w:r>
            <w:r w:rsidRPr="000764DD">
              <w:rPr>
                <w:rFonts w:ascii="Times New Roman" w:hAnsi="Times New Roman"/>
                <w:sz w:val="22"/>
                <w:szCs w:val="22"/>
              </w:rPr>
              <w:t xml:space="preserve"> </w:t>
            </w:r>
            <w:r w:rsidRPr="00D45C95">
              <w:rPr>
                <w:rFonts w:ascii="Times New Roman" w:hAnsi="Times New Roman"/>
                <w:sz w:val="22"/>
                <w:szCs w:val="22"/>
              </w:rPr>
              <w:t>reasonable</w:t>
            </w:r>
            <w:r w:rsidRPr="000764DD">
              <w:rPr>
                <w:rFonts w:ascii="Times New Roman" w:hAnsi="Times New Roman"/>
                <w:sz w:val="22"/>
                <w:szCs w:val="22"/>
              </w:rPr>
              <w:t xml:space="preserve"> </w:t>
            </w:r>
            <w:r w:rsidRPr="00D45C95">
              <w:rPr>
                <w:rFonts w:ascii="Times New Roman" w:hAnsi="Times New Roman"/>
                <w:sz w:val="22"/>
                <w:szCs w:val="22"/>
              </w:rPr>
              <w:t>time</w:t>
            </w:r>
            <w:r w:rsidRPr="000764DD">
              <w:rPr>
                <w:rFonts w:ascii="Times New Roman" w:hAnsi="Times New Roman"/>
                <w:sz w:val="22"/>
                <w:szCs w:val="22"/>
              </w:rPr>
              <w:t xml:space="preserve"> </w:t>
            </w:r>
            <w:r w:rsidRPr="00D45C95">
              <w:rPr>
                <w:rFonts w:ascii="Times New Roman" w:hAnsi="Times New Roman"/>
                <w:sz w:val="22"/>
                <w:szCs w:val="22"/>
              </w:rPr>
              <w:t>and</w:t>
            </w:r>
            <w:r w:rsidRPr="000764DD">
              <w:rPr>
                <w:rFonts w:ascii="Times New Roman" w:hAnsi="Times New Roman"/>
                <w:sz w:val="22"/>
                <w:szCs w:val="22"/>
              </w:rPr>
              <w:t xml:space="preserve"> </w:t>
            </w:r>
            <w:r w:rsidRPr="00D45C95">
              <w:rPr>
                <w:rFonts w:ascii="Times New Roman" w:hAnsi="Times New Roman"/>
                <w:sz w:val="22"/>
                <w:szCs w:val="22"/>
              </w:rPr>
              <w:t>communication</w:t>
            </w:r>
            <w:r w:rsidRPr="000764DD">
              <w:rPr>
                <w:rFonts w:ascii="Times New Roman" w:hAnsi="Times New Roman"/>
                <w:sz w:val="22"/>
                <w:szCs w:val="22"/>
              </w:rPr>
              <w:t xml:space="preserve"> </w:t>
            </w:r>
            <w:r w:rsidRPr="00D45C95">
              <w:rPr>
                <w:rFonts w:ascii="Times New Roman" w:hAnsi="Times New Roman"/>
                <w:sz w:val="22"/>
                <w:szCs w:val="22"/>
              </w:rPr>
              <w:t>to</w:t>
            </w:r>
            <w:r w:rsidRPr="000764DD">
              <w:rPr>
                <w:rFonts w:ascii="Times New Roman" w:hAnsi="Times New Roman"/>
                <w:sz w:val="22"/>
                <w:szCs w:val="22"/>
              </w:rPr>
              <w:t xml:space="preserve"> </w:t>
            </w:r>
            <w:r w:rsidRPr="00D45C95">
              <w:rPr>
                <w:rFonts w:ascii="Times New Roman" w:hAnsi="Times New Roman"/>
                <w:sz w:val="22"/>
                <w:szCs w:val="22"/>
              </w:rPr>
              <w:t>be</w:t>
            </w:r>
            <w:r w:rsidRPr="000764DD">
              <w:rPr>
                <w:rFonts w:ascii="Times New Roman" w:hAnsi="Times New Roman"/>
                <w:sz w:val="22"/>
                <w:szCs w:val="22"/>
              </w:rPr>
              <w:t xml:space="preserve"> </w:t>
            </w:r>
            <w:r w:rsidRPr="00D45C95">
              <w:rPr>
                <w:rFonts w:ascii="Times New Roman" w:hAnsi="Times New Roman"/>
                <w:sz w:val="22"/>
                <w:szCs w:val="22"/>
              </w:rPr>
              <w:t>aware</w:t>
            </w:r>
            <w:r w:rsidRPr="000764DD">
              <w:rPr>
                <w:rFonts w:ascii="Times New Roman" w:hAnsi="Times New Roman"/>
                <w:sz w:val="22"/>
                <w:szCs w:val="22"/>
              </w:rPr>
              <w:t xml:space="preserve"> </w:t>
            </w:r>
            <w:r w:rsidRPr="00D45C95">
              <w:rPr>
                <w:rFonts w:ascii="Times New Roman" w:hAnsi="Times New Roman"/>
                <w:sz w:val="22"/>
                <w:szCs w:val="22"/>
              </w:rPr>
              <w:t>of</w:t>
            </w:r>
            <w:r w:rsidRPr="000764DD">
              <w:rPr>
                <w:rFonts w:ascii="Times New Roman" w:hAnsi="Times New Roman"/>
                <w:sz w:val="22"/>
                <w:szCs w:val="22"/>
              </w:rPr>
              <w:t xml:space="preserve"> </w:t>
            </w:r>
            <w:r w:rsidRPr="00D45C95">
              <w:rPr>
                <w:rFonts w:ascii="Times New Roman" w:hAnsi="Times New Roman"/>
                <w:sz w:val="22"/>
                <w:szCs w:val="22"/>
              </w:rPr>
              <w:t>and</w:t>
            </w:r>
            <w:r w:rsidRPr="000764DD">
              <w:rPr>
                <w:rFonts w:ascii="Times New Roman" w:hAnsi="Times New Roman"/>
                <w:sz w:val="22"/>
                <w:szCs w:val="22"/>
              </w:rPr>
              <w:t xml:space="preserve"> </w:t>
            </w:r>
            <w:r w:rsidRPr="00D45C95">
              <w:rPr>
                <w:rFonts w:ascii="Times New Roman" w:hAnsi="Times New Roman"/>
                <w:sz w:val="22"/>
                <w:szCs w:val="22"/>
              </w:rPr>
              <w:t>understand</w:t>
            </w:r>
            <w:r w:rsidRPr="000764DD">
              <w:rPr>
                <w:rFonts w:ascii="Times New Roman" w:hAnsi="Times New Roman"/>
                <w:sz w:val="22"/>
                <w:szCs w:val="22"/>
              </w:rPr>
              <w:t xml:space="preserve"> </w:t>
            </w:r>
            <w:r w:rsidRPr="00D45C95">
              <w:rPr>
                <w:rFonts w:ascii="Times New Roman" w:hAnsi="Times New Roman"/>
                <w:sz w:val="22"/>
                <w:szCs w:val="22"/>
              </w:rPr>
              <w:t>their</w:t>
            </w:r>
            <w:r w:rsidRPr="000764DD">
              <w:rPr>
                <w:rFonts w:ascii="Times New Roman" w:hAnsi="Times New Roman"/>
                <w:sz w:val="22"/>
                <w:szCs w:val="22"/>
              </w:rPr>
              <w:t xml:space="preserve"> </w:t>
            </w:r>
            <w:r w:rsidRPr="00D45C95">
              <w:rPr>
                <w:rFonts w:ascii="Times New Roman" w:hAnsi="Times New Roman"/>
                <w:sz w:val="22"/>
                <w:szCs w:val="22"/>
              </w:rPr>
              <w:t>financial</w:t>
            </w:r>
            <w:r w:rsidRPr="000764DD">
              <w:rPr>
                <w:rFonts w:ascii="Times New Roman" w:hAnsi="Times New Roman"/>
                <w:sz w:val="22"/>
                <w:szCs w:val="22"/>
              </w:rPr>
              <w:t xml:space="preserve"> </w:t>
            </w:r>
            <w:r w:rsidRPr="00D45C95">
              <w:rPr>
                <w:rFonts w:ascii="Times New Roman" w:hAnsi="Times New Roman"/>
                <w:sz w:val="22"/>
                <w:szCs w:val="22"/>
              </w:rPr>
              <w:t>responsibility.</w:t>
            </w:r>
            <w:r w:rsidRPr="000764DD">
              <w:rPr>
                <w:rFonts w:ascii="Times New Roman" w:hAnsi="Times New Roman"/>
                <w:sz w:val="22"/>
                <w:szCs w:val="22"/>
              </w:rPr>
              <w:t xml:space="preserve"> </w:t>
            </w:r>
            <w:r w:rsidRPr="00D45C95">
              <w:rPr>
                <w:rFonts w:ascii="Times New Roman" w:hAnsi="Times New Roman"/>
                <w:sz w:val="22"/>
                <w:szCs w:val="22"/>
              </w:rPr>
              <w:t>The</w:t>
            </w:r>
            <w:r w:rsidRPr="000764DD">
              <w:rPr>
                <w:rFonts w:ascii="Times New Roman" w:hAnsi="Times New Roman"/>
                <w:sz w:val="22"/>
                <w:szCs w:val="22"/>
              </w:rPr>
              <w:t xml:space="preserve"> </w:t>
            </w:r>
            <w:r w:rsidRPr="00D45C95">
              <w:rPr>
                <w:rFonts w:ascii="Times New Roman" w:hAnsi="Times New Roman"/>
                <w:sz w:val="22"/>
                <w:szCs w:val="22"/>
              </w:rPr>
              <w:t>guarantor</w:t>
            </w:r>
            <w:r w:rsidRPr="000764DD">
              <w:rPr>
                <w:rFonts w:ascii="Times New Roman" w:hAnsi="Times New Roman"/>
                <w:sz w:val="22"/>
                <w:szCs w:val="22"/>
              </w:rPr>
              <w:t xml:space="preserve"> </w:t>
            </w:r>
            <w:r w:rsidRPr="00D45C95">
              <w:rPr>
                <w:rFonts w:ascii="Times New Roman" w:hAnsi="Times New Roman"/>
                <w:sz w:val="22"/>
                <w:szCs w:val="22"/>
              </w:rPr>
              <w:t>will</w:t>
            </w:r>
            <w:r w:rsidRPr="000764DD">
              <w:rPr>
                <w:rFonts w:ascii="Times New Roman" w:hAnsi="Times New Roman"/>
                <w:sz w:val="22"/>
                <w:szCs w:val="22"/>
              </w:rPr>
              <w:t xml:space="preserve"> </w:t>
            </w:r>
            <w:r w:rsidRPr="00D45C95">
              <w:rPr>
                <w:rFonts w:ascii="Times New Roman" w:hAnsi="Times New Roman"/>
                <w:sz w:val="22"/>
                <w:szCs w:val="22"/>
              </w:rPr>
              <w:t>be</w:t>
            </w:r>
            <w:r w:rsidRPr="000764DD">
              <w:rPr>
                <w:rFonts w:ascii="Times New Roman" w:hAnsi="Times New Roman"/>
                <w:sz w:val="22"/>
                <w:szCs w:val="22"/>
              </w:rPr>
              <w:t xml:space="preserve"> </w:t>
            </w:r>
            <w:r w:rsidRPr="00D45C95">
              <w:rPr>
                <w:rFonts w:ascii="Times New Roman" w:hAnsi="Times New Roman"/>
                <w:sz w:val="22"/>
                <w:szCs w:val="22"/>
              </w:rPr>
              <w:t>held</w:t>
            </w:r>
            <w:r w:rsidRPr="000764DD">
              <w:rPr>
                <w:rFonts w:ascii="Times New Roman" w:hAnsi="Times New Roman"/>
                <w:sz w:val="22"/>
                <w:szCs w:val="22"/>
              </w:rPr>
              <w:t xml:space="preserve"> </w:t>
            </w:r>
            <w:r w:rsidRPr="00D45C95">
              <w:rPr>
                <w:rFonts w:ascii="Times New Roman" w:hAnsi="Times New Roman"/>
                <w:sz w:val="22"/>
                <w:szCs w:val="22"/>
              </w:rPr>
              <w:t>financially</w:t>
            </w:r>
            <w:r w:rsidRPr="000764DD">
              <w:rPr>
                <w:rFonts w:ascii="Times New Roman" w:hAnsi="Times New Roman"/>
                <w:sz w:val="22"/>
                <w:szCs w:val="22"/>
              </w:rPr>
              <w:t xml:space="preserve"> </w:t>
            </w:r>
            <w:r w:rsidRPr="00D45C95">
              <w:rPr>
                <w:rFonts w:ascii="Times New Roman" w:hAnsi="Times New Roman"/>
                <w:sz w:val="22"/>
                <w:szCs w:val="22"/>
              </w:rPr>
              <w:t>responsible</w:t>
            </w:r>
            <w:r w:rsidRPr="000764DD">
              <w:rPr>
                <w:rFonts w:ascii="Times New Roman" w:hAnsi="Times New Roman"/>
                <w:sz w:val="22"/>
                <w:szCs w:val="22"/>
              </w:rPr>
              <w:t xml:space="preserve"> </w:t>
            </w:r>
            <w:r w:rsidRPr="00D45C95">
              <w:rPr>
                <w:rFonts w:ascii="Times New Roman" w:hAnsi="Times New Roman"/>
                <w:sz w:val="22"/>
                <w:szCs w:val="22"/>
              </w:rPr>
              <w:t>for</w:t>
            </w:r>
            <w:r w:rsidRPr="000764DD">
              <w:rPr>
                <w:rFonts w:ascii="Times New Roman" w:hAnsi="Times New Roman"/>
                <w:sz w:val="22"/>
                <w:szCs w:val="22"/>
              </w:rPr>
              <w:t xml:space="preserve"> </w:t>
            </w:r>
            <w:r w:rsidRPr="00D45C95">
              <w:rPr>
                <w:rFonts w:ascii="Times New Roman" w:hAnsi="Times New Roman"/>
                <w:sz w:val="22"/>
                <w:szCs w:val="22"/>
              </w:rPr>
              <w:t>services</w:t>
            </w:r>
            <w:r w:rsidRPr="000764DD">
              <w:rPr>
                <w:rFonts w:ascii="Times New Roman" w:hAnsi="Times New Roman"/>
                <w:sz w:val="22"/>
                <w:szCs w:val="22"/>
              </w:rPr>
              <w:t xml:space="preserve"> </w:t>
            </w:r>
            <w:proofErr w:type="gramStart"/>
            <w:r w:rsidRPr="00D45C95">
              <w:rPr>
                <w:rFonts w:ascii="Times New Roman" w:hAnsi="Times New Roman"/>
                <w:sz w:val="22"/>
                <w:szCs w:val="22"/>
              </w:rPr>
              <w:t>actually</w:t>
            </w:r>
            <w:r w:rsidRPr="000764DD">
              <w:rPr>
                <w:rFonts w:ascii="Times New Roman" w:hAnsi="Times New Roman"/>
                <w:sz w:val="22"/>
                <w:szCs w:val="22"/>
              </w:rPr>
              <w:t xml:space="preserve"> </w:t>
            </w:r>
            <w:r w:rsidRPr="00D45C95">
              <w:rPr>
                <w:rFonts w:ascii="Times New Roman" w:hAnsi="Times New Roman"/>
                <w:sz w:val="22"/>
                <w:szCs w:val="22"/>
              </w:rPr>
              <w:t>provided</w:t>
            </w:r>
            <w:proofErr w:type="gramEnd"/>
            <w:r w:rsidRPr="000764DD">
              <w:rPr>
                <w:rFonts w:ascii="Times New Roman" w:hAnsi="Times New Roman"/>
                <w:sz w:val="22"/>
                <w:szCs w:val="22"/>
              </w:rPr>
              <w:t xml:space="preserve"> </w:t>
            </w:r>
            <w:r w:rsidRPr="00D45C95">
              <w:rPr>
                <w:rFonts w:ascii="Times New Roman" w:hAnsi="Times New Roman"/>
                <w:sz w:val="22"/>
                <w:szCs w:val="22"/>
              </w:rPr>
              <w:t>and</w:t>
            </w:r>
            <w:r w:rsidRPr="000764DD">
              <w:rPr>
                <w:rFonts w:ascii="Times New Roman" w:hAnsi="Times New Roman"/>
                <w:sz w:val="22"/>
                <w:szCs w:val="22"/>
              </w:rPr>
              <w:t xml:space="preserve"> </w:t>
            </w:r>
            <w:r w:rsidRPr="00D45C95">
              <w:rPr>
                <w:rFonts w:ascii="Times New Roman" w:hAnsi="Times New Roman"/>
                <w:sz w:val="22"/>
                <w:szCs w:val="22"/>
              </w:rPr>
              <w:t>adequately documented.</w:t>
            </w:r>
            <w:r w:rsidRPr="000764DD">
              <w:rPr>
                <w:rFonts w:ascii="Times New Roman" w:hAnsi="Times New Roman"/>
                <w:sz w:val="22"/>
                <w:szCs w:val="22"/>
              </w:rPr>
              <w:t xml:space="preserve"> </w:t>
            </w:r>
          </w:p>
          <w:p w14:paraId="0FA13920" w14:textId="09C60FE5" w:rsidR="005F164B" w:rsidRPr="00D45C95" w:rsidRDefault="00431C52" w:rsidP="000764DD">
            <w:pPr>
              <w:pStyle w:val="BodyText"/>
              <w:numPr>
                <w:ilvl w:val="0"/>
                <w:numId w:val="21"/>
              </w:numPr>
              <w:tabs>
                <w:tab w:val="clear" w:pos="378"/>
                <w:tab w:val="num" w:pos="435"/>
              </w:tabs>
              <w:ind w:right="118"/>
              <w:rPr>
                <w:rFonts w:ascii="Times New Roman" w:hAnsi="Times New Roman"/>
                <w:sz w:val="22"/>
                <w:szCs w:val="22"/>
              </w:rPr>
            </w:pPr>
            <w:r>
              <w:rPr>
                <w:rFonts w:ascii="Times New Roman" w:hAnsi="Times New Roman"/>
                <w:sz w:val="22"/>
                <w:szCs w:val="22"/>
              </w:rPr>
              <w:t xml:space="preserve">Mercy Health </w:t>
            </w:r>
            <w:r w:rsidR="0050727D">
              <w:rPr>
                <w:rFonts w:ascii="Times New Roman" w:hAnsi="Times New Roman"/>
                <w:sz w:val="22"/>
                <w:szCs w:val="22"/>
              </w:rPr>
              <w:t>Behavioral</w:t>
            </w:r>
            <w:r>
              <w:rPr>
                <w:rFonts w:ascii="Times New Roman" w:hAnsi="Times New Roman"/>
                <w:sz w:val="22"/>
                <w:szCs w:val="22"/>
              </w:rPr>
              <w:t xml:space="preserve"> Hospital</w:t>
            </w:r>
            <w:r w:rsidR="005F164B" w:rsidRPr="00D45C95">
              <w:rPr>
                <w:rFonts w:ascii="Times New Roman" w:hAnsi="Times New Roman"/>
                <w:sz w:val="22"/>
                <w:szCs w:val="22"/>
              </w:rPr>
              <w:t xml:space="preserve"> representatives and/or its designee will widely publicize its</w:t>
            </w:r>
            <w:r w:rsidR="005F164B" w:rsidRPr="000764DD">
              <w:rPr>
                <w:rFonts w:ascii="Times New Roman" w:hAnsi="Times New Roman"/>
                <w:sz w:val="22"/>
                <w:szCs w:val="22"/>
              </w:rPr>
              <w:t xml:space="preserve"> </w:t>
            </w:r>
            <w:r w:rsidR="005F164B" w:rsidRPr="00D45C95">
              <w:rPr>
                <w:rFonts w:ascii="Times New Roman" w:hAnsi="Times New Roman"/>
                <w:sz w:val="22"/>
                <w:szCs w:val="22"/>
              </w:rPr>
              <w:t>HFA</w:t>
            </w:r>
            <w:r w:rsidR="005F164B" w:rsidRPr="000764DD">
              <w:rPr>
                <w:rFonts w:ascii="Times New Roman" w:hAnsi="Times New Roman"/>
                <w:sz w:val="22"/>
                <w:szCs w:val="22"/>
              </w:rPr>
              <w:t xml:space="preserve"> </w:t>
            </w:r>
            <w:r w:rsidR="005F164B" w:rsidRPr="00D45C95">
              <w:rPr>
                <w:rFonts w:ascii="Times New Roman" w:hAnsi="Times New Roman"/>
                <w:sz w:val="22"/>
                <w:szCs w:val="22"/>
              </w:rPr>
              <w:t>policy</w:t>
            </w:r>
            <w:r w:rsidR="005F164B" w:rsidRPr="000764DD">
              <w:rPr>
                <w:rFonts w:ascii="Times New Roman" w:hAnsi="Times New Roman"/>
                <w:sz w:val="22"/>
                <w:szCs w:val="22"/>
              </w:rPr>
              <w:t xml:space="preserve"> </w:t>
            </w:r>
            <w:r w:rsidR="005F164B" w:rsidRPr="00D45C95">
              <w:rPr>
                <w:rFonts w:ascii="Times New Roman" w:hAnsi="Times New Roman"/>
                <w:sz w:val="22"/>
                <w:szCs w:val="22"/>
              </w:rPr>
              <w:t>by,</w:t>
            </w:r>
            <w:r w:rsidR="005F164B" w:rsidRPr="000764DD">
              <w:rPr>
                <w:rFonts w:ascii="Times New Roman" w:hAnsi="Times New Roman"/>
                <w:sz w:val="22"/>
                <w:szCs w:val="22"/>
              </w:rPr>
              <w:t xml:space="preserve"> </w:t>
            </w:r>
            <w:r w:rsidR="005F164B" w:rsidRPr="00D45C95">
              <w:rPr>
                <w:rFonts w:ascii="Times New Roman" w:hAnsi="Times New Roman"/>
                <w:sz w:val="22"/>
                <w:szCs w:val="22"/>
              </w:rPr>
              <w:t>among</w:t>
            </w:r>
            <w:r w:rsidR="005F164B" w:rsidRPr="000764DD">
              <w:rPr>
                <w:rFonts w:ascii="Times New Roman" w:hAnsi="Times New Roman"/>
                <w:sz w:val="22"/>
                <w:szCs w:val="22"/>
              </w:rPr>
              <w:t xml:space="preserve"> </w:t>
            </w:r>
            <w:r w:rsidR="005F164B" w:rsidRPr="00D45C95">
              <w:rPr>
                <w:rFonts w:ascii="Times New Roman" w:hAnsi="Times New Roman"/>
                <w:sz w:val="22"/>
                <w:szCs w:val="22"/>
              </w:rPr>
              <w:t>other</w:t>
            </w:r>
            <w:r w:rsidR="005F164B" w:rsidRPr="000764DD">
              <w:rPr>
                <w:rFonts w:ascii="Times New Roman" w:hAnsi="Times New Roman"/>
                <w:sz w:val="22"/>
                <w:szCs w:val="22"/>
              </w:rPr>
              <w:t xml:space="preserve"> </w:t>
            </w:r>
            <w:r w:rsidR="005F164B" w:rsidRPr="00D45C95">
              <w:rPr>
                <w:rFonts w:ascii="Times New Roman" w:hAnsi="Times New Roman"/>
                <w:sz w:val="22"/>
                <w:szCs w:val="22"/>
              </w:rPr>
              <w:t>things,</w:t>
            </w:r>
            <w:r w:rsidR="005F164B" w:rsidRPr="000764DD">
              <w:rPr>
                <w:rFonts w:ascii="Times New Roman" w:hAnsi="Times New Roman"/>
                <w:sz w:val="22"/>
                <w:szCs w:val="22"/>
              </w:rPr>
              <w:t xml:space="preserve"> </w:t>
            </w:r>
            <w:r w:rsidR="005F164B" w:rsidRPr="00D45C95">
              <w:rPr>
                <w:rFonts w:ascii="Times New Roman" w:hAnsi="Times New Roman"/>
                <w:sz w:val="22"/>
                <w:szCs w:val="22"/>
              </w:rPr>
              <w:t>providing</w:t>
            </w:r>
            <w:r w:rsidR="005F164B" w:rsidRPr="000764DD">
              <w:rPr>
                <w:rFonts w:ascii="Times New Roman" w:hAnsi="Times New Roman"/>
                <w:sz w:val="22"/>
                <w:szCs w:val="22"/>
              </w:rPr>
              <w:t xml:space="preserve"> </w:t>
            </w:r>
            <w:r w:rsidR="005F164B" w:rsidRPr="00D45C95">
              <w:rPr>
                <w:rFonts w:ascii="Times New Roman" w:hAnsi="Times New Roman"/>
                <w:sz w:val="22"/>
                <w:szCs w:val="22"/>
              </w:rPr>
              <w:t>a</w:t>
            </w:r>
            <w:r w:rsidR="005F164B" w:rsidRPr="000764DD">
              <w:rPr>
                <w:rFonts w:ascii="Times New Roman" w:hAnsi="Times New Roman"/>
                <w:sz w:val="22"/>
                <w:szCs w:val="22"/>
              </w:rPr>
              <w:t xml:space="preserve"> </w:t>
            </w:r>
            <w:r w:rsidR="005F164B" w:rsidRPr="00D45C95">
              <w:rPr>
                <w:rFonts w:ascii="Times New Roman" w:hAnsi="Times New Roman"/>
                <w:sz w:val="22"/>
                <w:szCs w:val="22"/>
              </w:rPr>
              <w:t>copy</w:t>
            </w:r>
            <w:r w:rsidR="005F164B" w:rsidRPr="000764DD">
              <w:rPr>
                <w:rFonts w:ascii="Times New Roman" w:hAnsi="Times New Roman"/>
                <w:sz w:val="22"/>
                <w:szCs w:val="22"/>
              </w:rPr>
              <w:t xml:space="preserve"> </w:t>
            </w:r>
            <w:r w:rsidR="005F164B" w:rsidRPr="00D45C95">
              <w:rPr>
                <w:rFonts w:ascii="Times New Roman" w:hAnsi="Times New Roman"/>
                <w:sz w:val="22"/>
                <w:szCs w:val="22"/>
              </w:rPr>
              <w:t>of</w:t>
            </w:r>
            <w:r w:rsidR="005F164B" w:rsidRPr="000764DD">
              <w:rPr>
                <w:rFonts w:ascii="Times New Roman" w:hAnsi="Times New Roman"/>
                <w:sz w:val="22"/>
                <w:szCs w:val="22"/>
              </w:rPr>
              <w:t xml:space="preserve"> </w:t>
            </w:r>
            <w:r w:rsidR="005F164B" w:rsidRPr="00D45C95">
              <w:rPr>
                <w:rFonts w:ascii="Times New Roman" w:hAnsi="Times New Roman"/>
                <w:sz w:val="22"/>
                <w:szCs w:val="22"/>
              </w:rPr>
              <w:t>the</w:t>
            </w:r>
            <w:r w:rsidR="005F164B" w:rsidRPr="000764DD">
              <w:rPr>
                <w:rFonts w:ascii="Times New Roman" w:hAnsi="Times New Roman"/>
                <w:sz w:val="22"/>
                <w:szCs w:val="22"/>
              </w:rPr>
              <w:t xml:space="preserve"> </w:t>
            </w:r>
            <w:r w:rsidR="005F164B" w:rsidRPr="00D45C95">
              <w:rPr>
                <w:rFonts w:ascii="Times New Roman" w:hAnsi="Times New Roman"/>
                <w:sz w:val="22"/>
                <w:szCs w:val="22"/>
              </w:rPr>
              <w:t>plain</w:t>
            </w:r>
            <w:r w:rsidR="005F164B" w:rsidRPr="000764DD">
              <w:rPr>
                <w:rFonts w:ascii="Times New Roman" w:hAnsi="Times New Roman"/>
                <w:sz w:val="22"/>
                <w:szCs w:val="22"/>
              </w:rPr>
              <w:t xml:space="preserve"> </w:t>
            </w:r>
            <w:r w:rsidR="005F164B" w:rsidRPr="00D45C95">
              <w:rPr>
                <w:rFonts w:ascii="Times New Roman" w:hAnsi="Times New Roman"/>
                <w:sz w:val="22"/>
                <w:szCs w:val="22"/>
              </w:rPr>
              <w:t>language</w:t>
            </w:r>
            <w:r w:rsidR="005F164B" w:rsidRPr="000764DD">
              <w:rPr>
                <w:rFonts w:ascii="Times New Roman" w:hAnsi="Times New Roman"/>
                <w:sz w:val="22"/>
                <w:szCs w:val="22"/>
              </w:rPr>
              <w:t xml:space="preserve"> </w:t>
            </w:r>
            <w:r w:rsidR="005F164B" w:rsidRPr="00D45C95">
              <w:rPr>
                <w:rFonts w:ascii="Times New Roman" w:hAnsi="Times New Roman"/>
                <w:sz w:val="22"/>
                <w:szCs w:val="22"/>
              </w:rPr>
              <w:t>summary</w:t>
            </w:r>
            <w:r w:rsidR="005F164B" w:rsidRPr="000764DD">
              <w:rPr>
                <w:rFonts w:ascii="Times New Roman" w:hAnsi="Times New Roman"/>
                <w:sz w:val="22"/>
                <w:szCs w:val="22"/>
              </w:rPr>
              <w:t xml:space="preserve"> </w:t>
            </w:r>
            <w:r w:rsidR="005F164B" w:rsidRPr="00D45C95">
              <w:rPr>
                <w:rFonts w:ascii="Times New Roman" w:hAnsi="Times New Roman"/>
                <w:sz w:val="22"/>
                <w:szCs w:val="22"/>
              </w:rPr>
              <w:t>of</w:t>
            </w:r>
            <w:r w:rsidR="005F164B" w:rsidRPr="000764DD">
              <w:rPr>
                <w:rFonts w:ascii="Times New Roman" w:hAnsi="Times New Roman"/>
                <w:sz w:val="22"/>
                <w:szCs w:val="22"/>
              </w:rPr>
              <w:t xml:space="preserve"> </w:t>
            </w:r>
            <w:r w:rsidR="005F164B" w:rsidRPr="00D45C95">
              <w:rPr>
                <w:rFonts w:ascii="Times New Roman" w:hAnsi="Times New Roman"/>
                <w:sz w:val="22"/>
                <w:szCs w:val="22"/>
              </w:rPr>
              <w:t>the</w:t>
            </w:r>
            <w:r w:rsidR="005F164B" w:rsidRPr="000764DD">
              <w:rPr>
                <w:rFonts w:ascii="Times New Roman" w:hAnsi="Times New Roman"/>
                <w:sz w:val="22"/>
                <w:szCs w:val="22"/>
              </w:rPr>
              <w:t xml:space="preserve"> </w:t>
            </w:r>
            <w:r w:rsidR="005F164B" w:rsidRPr="00D45C95">
              <w:rPr>
                <w:rFonts w:ascii="Times New Roman" w:hAnsi="Times New Roman"/>
                <w:sz w:val="22"/>
                <w:szCs w:val="22"/>
              </w:rPr>
              <w:t>policy</w:t>
            </w:r>
            <w:r w:rsidR="000764DD">
              <w:rPr>
                <w:rFonts w:ascii="Times New Roman" w:hAnsi="Times New Roman"/>
                <w:sz w:val="22"/>
                <w:szCs w:val="22"/>
              </w:rPr>
              <w:t xml:space="preserve"> </w:t>
            </w:r>
            <w:r w:rsidR="005F164B" w:rsidRPr="00D45C95">
              <w:rPr>
                <w:rFonts w:ascii="Times New Roman" w:hAnsi="Times New Roman"/>
                <w:sz w:val="22"/>
                <w:szCs w:val="22"/>
              </w:rPr>
              <w:t>prior</w:t>
            </w:r>
            <w:r w:rsidR="005F164B" w:rsidRPr="000764DD">
              <w:rPr>
                <w:rFonts w:ascii="Times New Roman" w:hAnsi="Times New Roman"/>
                <w:sz w:val="22"/>
                <w:szCs w:val="22"/>
              </w:rPr>
              <w:t xml:space="preserve"> </w:t>
            </w:r>
            <w:r w:rsidR="005F164B" w:rsidRPr="00D45C95">
              <w:rPr>
                <w:rFonts w:ascii="Times New Roman" w:hAnsi="Times New Roman"/>
                <w:sz w:val="22"/>
                <w:szCs w:val="22"/>
              </w:rPr>
              <w:t>to</w:t>
            </w:r>
            <w:r w:rsidR="005F164B" w:rsidRPr="000764DD">
              <w:rPr>
                <w:rFonts w:ascii="Times New Roman" w:hAnsi="Times New Roman"/>
                <w:sz w:val="22"/>
                <w:szCs w:val="22"/>
              </w:rPr>
              <w:t xml:space="preserve"> </w:t>
            </w:r>
            <w:r w:rsidR="005F164B" w:rsidRPr="00D45C95">
              <w:rPr>
                <w:rFonts w:ascii="Times New Roman" w:hAnsi="Times New Roman"/>
                <w:sz w:val="22"/>
                <w:szCs w:val="22"/>
              </w:rPr>
              <w:t>the</w:t>
            </w:r>
            <w:r w:rsidR="005F164B" w:rsidRPr="000764DD">
              <w:rPr>
                <w:rFonts w:ascii="Times New Roman" w:hAnsi="Times New Roman"/>
                <w:sz w:val="22"/>
                <w:szCs w:val="22"/>
              </w:rPr>
              <w:t xml:space="preserve"> </w:t>
            </w:r>
            <w:r w:rsidR="005F164B" w:rsidRPr="00D45C95">
              <w:rPr>
                <w:rFonts w:ascii="Times New Roman" w:hAnsi="Times New Roman"/>
                <w:sz w:val="22"/>
                <w:szCs w:val="22"/>
              </w:rPr>
              <w:t xml:space="preserve">patient being discharged. </w:t>
            </w:r>
          </w:p>
          <w:p w14:paraId="37193AD8" w14:textId="0BCC73C8" w:rsidR="005F164B" w:rsidRPr="00D45C95" w:rsidRDefault="005F164B" w:rsidP="000764DD">
            <w:pPr>
              <w:pStyle w:val="BodyText"/>
              <w:numPr>
                <w:ilvl w:val="0"/>
                <w:numId w:val="21"/>
              </w:numPr>
              <w:tabs>
                <w:tab w:val="clear" w:pos="378"/>
                <w:tab w:val="num" w:pos="435"/>
              </w:tabs>
              <w:ind w:right="118"/>
              <w:rPr>
                <w:rFonts w:ascii="Times New Roman" w:hAnsi="Times New Roman"/>
                <w:sz w:val="22"/>
                <w:szCs w:val="22"/>
              </w:rPr>
            </w:pPr>
            <w:r w:rsidRPr="00D45C95">
              <w:rPr>
                <w:rFonts w:ascii="Times New Roman" w:hAnsi="Times New Roman"/>
                <w:sz w:val="22"/>
                <w:szCs w:val="22"/>
              </w:rPr>
              <w:t>Understanding each guarantor’s insurance coverage is the responsibility of</w:t>
            </w:r>
            <w:r w:rsidRPr="000764DD">
              <w:rPr>
                <w:rFonts w:ascii="Times New Roman" w:hAnsi="Times New Roman"/>
                <w:sz w:val="22"/>
                <w:szCs w:val="22"/>
              </w:rPr>
              <w:t xml:space="preserve"> </w:t>
            </w:r>
            <w:r w:rsidRPr="00D45C95">
              <w:rPr>
                <w:rFonts w:ascii="Times New Roman" w:hAnsi="Times New Roman"/>
                <w:sz w:val="22"/>
                <w:szCs w:val="22"/>
              </w:rPr>
              <w:t>the</w:t>
            </w:r>
            <w:r w:rsidRPr="000764DD">
              <w:rPr>
                <w:rFonts w:ascii="Times New Roman" w:hAnsi="Times New Roman"/>
                <w:sz w:val="22"/>
                <w:szCs w:val="22"/>
              </w:rPr>
              <w:t xml:space="preserve"> </w:t>
            </w:r>
            <w:r w:rsidRPr="00D45C95">
              <w:rPr>
                <w:rFonts w:ascii="Times New Roman" w:hAnsi="Times New Roman"/>
                <w:sz w:val="22"/>
                <w:szCs w:val="22"/>
              </w:rPr>
              <w:t>guarantor. Any self-pay liability secondary to insurance coverage is defined by the guarantor’s</w:t>
            </w:r>
            <w:r w:rsidRPr="000764DD">
              <w:rPr>
                <w:rFonts w:ascii="Times New Roman" w:hAnsi="Times New Roman"/>
                <w:sz w:val="22"/>
                <w:szCs w:val="22"/>
              </w:rPr>
              <w:t xml:space="preserve"> </w:t>
            </w:r>
            <w:r w:rsidRPr="00D45C95">
              <w:rPr>
                <w:rFonts w:ascii="Times New Roman" w:hAnsi="Times New Roman"/>
                <w:sz w:val="22"/>
                <w:szCs w:val="22"/>
              </w:rPr>
              <w:t>insurance</w:t>
            </w:r>
            <w:r w:rsidRPr="000764DD">
              <w:rPr>
                <w:rFonts w:ascii="Times New Roman" w:hAnsi="Times New Roman"/>
                <w:sz w:val="22"/>
                <w:szCs w:val="22"/>
              </w:rPr>
              <w:t xml:space="preserve"> </w:t>
            </w:r>
            <w:r w:rsidRPr="00D45C95">
              <w:rPr>
                <w:rFonts w:ascii="Times New Roman" w:hAnsi="Times New Roman"/>
                <w:sz w:val="22"/>
                <w:szCs w:val="22"/>
              </w:rPr>
              <w:t>coverage</w:t>
            </w:r>
            <w:r w:rsidRPr="000764DD">
              <w:rPr>
                <w:rFonts w:ascii="Times New Roman" w:hAnsi="Times New Roman"/>
                <w:sz w:val="22"/>
                <w:szCs w:val="22"/>
              </w:rPr>
              <w:t xml:space="preserve"> </w:t>
            </w:r>
            <w:r w:rsidRPr="00D45C95">
              <w:rPr>
                <w:rFonts w:ascii="Times New Roman" w:hAnsi="Times New Roman"/>
                <w:sz w:val="22"/>
                <w:szCs w:val="22"/>
              </w:rPr>
              <w:t>and</w:t>
            </w:r>
            <w:r w:rsidRPr="000764DD">
              <w:rPr>
                <w:rFonts w:ascii="Times New Roman" w:hAnsi="Times New Roman"/>
                <w:sz w:val="22"/>
                <w:szCs w:val="22"/>
              </w:rPr>
              <w:t xml:space="preserve"> </w:t>
            </w:r>
            <w:r w:rsidRPr="00D45C95">
              <w:rPr>
                <w:rFonts w:ascii="Times New Roman" w:hAnsi="Times New Roman"/>
                <w:sz w:val="22"/>
                <w:szCs w:val="22"/>
              </w:rPr>
              <w:t>benefit</w:t>
            </w:r>
            <w:r w:rsidRPr="000764DD">
              <w:rPr>
                <w:rFonts w:ascii="Times New Roman" w:hAnsi="Times New Roman"/>
                <w:sz w:val="22"/>
                <w:szCs w:val="22"/>
              </w:rPr>
              <w:t xml:space="preserve"> </w:t>
            </w:r>
            <w:r w:rsidRPr="00D45C95">
              <w:rPr>
                <w:rFonts w:ascii="Times New Roman" w:hAnsi="Times New Roman"/>
                <w:sz w:val="22"/>
                <w:szCs w:val="22"/>
              </w:rPr>
              <w:t>design.</w:t>
            </w:r>
            <w:r w:rsidRPr="00431C52">
              <w:rPr>
                <w:rFonts w:ascii="Times New Roman" w:hAnsi="Times New Roman"/>
                <w:sz w:val="22"/>
                <w:szCs w:val="22"/>
              </w:rPr>
              <w:t xml:space="preserve"> </w:t>
            </w:r>
            <w:r w:rsidR="00431C52" w:rsidRPr="00431C52">
              <w:rPr>
                <w:rFonts w:ascii="Times New Roman" w:hAnsi="Times New Roman"/>
                <w:sz w:val="22"/>
                <w:szCs w:val="22"/>
              </w:rPr>
              <w:t xml:space="preserve">Mercy Health </w:t>
            </w:r>
            <w:r w:rsidR="0050727D">
              <w:rPr>
                <w:rFonts w:ascii="Times New Roman" w:hAnsi="Times New Roman"/>
                <w:sz w:val="22"/>
                <w:szCs w:val="22"/>
              </w:rPr>
              <w:t>Behavioral</w:t>
            </w:r>
            <w:r w:rsidR="00431C52" w:rsidRPr="00431C52">
              <w:rPr>
                <w:rFonts w:ascii="Times New Roman" w:hAnsi="Times New Roman"/>
                <w:sz w:val="22"/>
                <w:szCs w:val="22"/>
              </w:rPr>
              <w:t xml:space="preserve"> Hospital</w:t>
            </w:r>
            <w:r w:rsidR="004A1152" w:rsidRPr="000764DD">
              <w:rPr>
                <w:rFonts w:ascii="Times New Roman" w:hAnsi="Times New Roman"/>
                <w:sz w:val="22"/>
                <w:szCs w:val="22"/>
              </w:rPr>
              <w:t xml:space="preserve"> </w:t>
            </w:r>
            <w:r w:rsidRPr="00D45C95">
              <w:rPr>
                <w:rFonts w:ascii="Times New Roman" w:hAnsi="Times New Roman"/>
                <w:sz w:val="22"/>
                <w:szCs w:val="22"/>
              </w:rPr>
              <w:t>relies</w:t>
            </w:r>
            <w:r w:rsidRPr="000764DD">
              <w:rPr>
                <w:rFonts w:ascii="Times New Roman" w:hAnsi="Times New Roman"/>
                <w:sz w:val="22"/>
                <w:szCs w:val="22"/>
              </w:rPr>
              <w:t xml:space="preserve"> </w:t>
            </w:r>
            <w:r w:rsidRPr="00D45C95">
              <w:rPr>
                <w:rFonts w:ascii="Times New Roman" w:hAnsi="Times New Roman"/>
                <w:sz w:val="22"/>
                <w:szCs w:val="22"/>
              </w:rPr>
              <w:t>on</w:t>
            </w:r>
            <w:r w:rsidRPr="000764DD">
              <w:rPr>
                <w:rFonts w:ascii="Times New Roman" w:hAnsi="Times New Roman"/>
                <w:sz w:val="22"/>
                <w:szCs w:val="22"/>
              </w:rPr>
              <w:t xml:space="preserve"> </w:t>
            </w:r>
            <w:r w:rsidRPr="00D45C95">
              <w:rPr>
                <w:rFonts w:ascii="Times New Roman" w:hAnsi="Times New Roman"/>
                <w:sz w:val="22"/>
                <w:szCs w:val="22"/>
              </w:rPr>
              <w:t>the</w:t>
            </w:r>
            <w:r w:rsidRPr="000764DD">
              <w:rPr>
                <w:rFonts w:ascii="Times New Roman" w:hAnsi="Times New Roman"/>
                <w:sz w:val="22"/>
                <w:szCs w:val="22"/>
              </w:rPr>
              <w:t xml:space="preserve"> </w:t>
            </w:r>
            <w:r w:rsidRPr="00D45C95">
              <w:rPr>
                <w:rFonts w:ascii="Times New Roman" w:hAnsi="Times New Roman"/>
                <w:sz w:val="22"/>
                <w:szCs w:val="22"/>
              </w:rPr>
              <w:t>explanation</w:t>
            </w:r>
            <w:r w:rsidRPr="000764DD">
              <w:rPr>
                <w:rFonts w:ascii="Times New Roman" w:hAnsi="Times New Roman"/>
                <w:sz w:val="22"/>
                <w:szCs w:val="22"/>
              </w:rPr>
              <w:t xml:space="preserve"> </w:t>
            </w:r>
            <w:r w:rsidRPr="00D45C95">
              <w:rPr>
                <w:rFonts w:ascii="Times New Roman" w:hAnsi="Times New Roman"/>
                <w:sz w:val="22"/>
                <w:szCs w:val="22"/>
              </w:rPr>
              <w:t>of</w:t>
            </w:r>
            <w:r w:rsidRPr="000764DD">
              <w:rPr>
                <w:rFonts w:ascii="Times New Roman" w:hAnsi="Times New Roman"/>
                <w:sz w:val="22"/>
                <w:szCs w:val="22"/>
              </w:rPr>
              <w:t xml:space="preserve"> </w:t>
            </w:r>
            <w:r w:rsidRPr="00D45C95">
              <w:rPr>
                <w:rFonts w:ascii="Times New Roman" w:hAnsi="Times New Roman"/>
                <w:sz w:val="22"/>
                <w:szCs w:val="22"/>
              </w:rPr>
              <w:t>benefits</w:t>
            </w:r>
            <w:r w:rsidRPr="000764DD">
              <w:rPr>
                <w:rFonts w:ascii="Times New Roman" w:hAnsi="Times New Roman"/>
                <w:sz w:val="22"/>
                <w:szCs w:val="22"/>
              </w:rPr>
              <w:t xml:space="preserve"> </w:t>
            </w:r>
            <w:r w:rsidRPr="00D45C95">
              <w:rPr>
                <w:rFonts w:ascii="Times New Roman" w:hAnsi="Times New Roman"/>
                <w:sz w:val="22"/>
                <w:szCs w:val="22"/>
              </w:rPr>
              <w:t>and</w:t>
            </w:r>
            <w:r w:rsidRPr="000764DD">
              <w:rPr>
                <w:rFonts w:ascii="Times New Roman" w:hAnsi="Times New Roman"/>
                <w:sz w:val="22"/>
                <w:szCs w:val="22"/>
              </w:rPr>
              <w:t xml:space="preserve"> </w:t>
            </w:r>
            <w:r w:rsidRPr="00D45C95">
              <w:rPr>
                <w:rFonts w:ascii="Times New Roman" w:hAnsi="Times New Roman"/>
                <w:sz w:val="22"/>
                <w:szCs w:val="22"/>
              </w:rPr>
              <w:t>other</w:t>
            </w:r>
            <w:r w:rsidRPr="000764DD">
              <w:rPr>
                <w:rFonts w:ascii="Times New Roman" w:hAnsi="Times New Roman"/>
                <w:sz w:val="22"/>
                <w:szCs w:val="22"/>
              </w:rPr>
              <w:t xml:space="preserve"> </w:t>
            </w:r>
            <w:r w:rsidRPr="00D45C95">
              <w:rPr>
                <w:rFonts w:ascii="Times New Roman" w:hAnsi="Times New Roman"/>
                <w:sz w:val="22"/>
                <w:szCs w:val="22"/>
              </w:rPr>
              <w:t>information</w:t>
            </w:r>
            <w:r w:rsidRPr="000764DD">
              <w:rPr>
                <w:rFonts w:ascii="Times New Roman" w:hAnsi="Times New Roman"/>
                <w:sz w:val="22"/>
                <w:szCs w:val="22"/>
              </w:rPr>
              <w:t xml:space="preserve"> </w:t>
            </w:r>
            <w:r w:rsidRPr="00D45C95">
              <w:rPr>
                <w:rFonts w:ascii="Times New Roman" w:hAnsi="Times New Roman"/>
                <w:sz w:val="22"/>
                <w:szCs w:val="22"/>
              </w:rPr>
              <w:t>from</w:t>
            </w:r>
            <w:r w:rsidRPr="000764DD">
              <w:rPr>
                <w:rFonts w:ascii="Times New Roman" w:hAnsi="Times New Roman"/>
                <w:sz w:val="22"/>
                <w:szCs w:val="22"/>
              </w:rPr>
              <w:t xml:space="preserve"> </w:t>
            </w:r>
            <w:r w:rsidRPr="00D45C95">
              <w:rPr>
                <w:rFonts w:ascii="Times New Roman" w:hAnsi="Times New Roman"/>
                <w:sz w:val="22"/>
                <w:szCs w:val="22"/>
              </w:rPr>
              <w:t>the</w:t>
            </w:r>
            <w:r w:rsidRPr="000764DD">
              <w:rPr>
                <w:rFonts w:ascii="Times New Roman" w:hAnsi="Times New Roman"/>
                <w:sz w:val="22"/>
                <w:szCs w:val="22"/>
              </w:rPr>
              <w:t xml:space="preserve"> </w:t>
            </w:r>
            <w:r w:rsidRPr="00D45C95">
              <w:rPr>
                <w:rFonts w:ascii="Times New Roman" w:hAnsi="Times New Roman"/>
                <w:sz w:val="22"/>
                <w:szCs w:val="22"/>
              </w:rPr>
              <w:t>guarantor</w:t>
            </w:r>
            <w:r w:rsidRPr="000764DD">
              <w:rPr>
                <w:rFonts w:ascii="Times New Roman" w:hAnsi="Times New Roman"/>
                <w:sz w:val="22"/>
                <w:szCs w:val="22"/>
              </w:rPr>
              <w:t xml:space="preserve"> </w:t>
            </w:r>
            <w:r w:rsidRPr="00D45C95">
              <w:rPr>
                <w:rFonts w:ascii="Times New Roman" w:hAnsi="Times New Roman"/>
                <w:sz w:val="22"/>
                <w:szCs w:val="22"/>
              </w:rPr>
              <w:t>and</w:t>
            </w:r>
            <w:r w:rsidRPr="000764DD">
              <w:rPr>
                <w:rFonts w:ascii="Times New Roman" w:hAnsi="Times New Roman"/>
                <w:sz w:val="22"/>
                <w:szCs w:val="22"/>
              </w:rPr>
              <w:t xml:space="preserve"> </w:t>
            </w:r>
            <w:r w:rsidRPr="00D45C95">
              <w:rPr>
                <w:rFonts w:ascii="Times New Roman" w:hAnsi="Times New Roman"/>
                <w:sz w:val="22"/>
                <w:szCs w:val="22"/>
              </w:rPr>
              <w:t>the</w:t>
            </w:r>
            <w:r w:rsidRPr="000764DD">
              <w:rPr>
                <w:rFonts w:ascii="Times New Roman" w:hAnsi="Times New Roman"/>
                <w:sz w:val="22"/>
                <w:szCs w:val="22"/>
              </w:rPr>
              <w:t xml:space="preserve"> </w:t>
            </w:r>
            <w:r w:rsidRPr="00D45C95">
              <w:rPr>
                <w:rFonts w:ascii="Times New Roman" w:hAnsi="Times New Roman"/>
                <w:sz w:val="22"/>
                <w:szCs w:val="22"/>
              </w:rPr>
              <w:t>insurance</w:t>
            </w:r>
            <w:r w:rsidRPr="000764DD">
              <w:rPr>
                <w:rFonts w:ascii="Times New Roman" w:hAnsi="Times New Roman"/>
                <w:sz w:val="22"/>
                <w:szCs w:val="22"/>
              </w:rPr>
              <w:t xml:space="preserve"> </w:t>
            </w:r>
            <w:r w:rsidRPr="00D45C95">
              <w:rPr>
                <w:rFonts w:ascii="Times New Roman" w:hAnsi="Times New Roman"/>
                <w:sz w:val="22"/>
                <w:szCs w:val="22"/>
              </w:rPr>
              <w:t>carrier</w:t>
            </w:r>
            <w:r w:rsidRPr="000764DD">
              <w:rPr>
                <w:rFonts w:ascii="Times New Roman" w:hAnsi="Times New Roman"/>
                <w:sz w:val="22"/>
                <w:szCs w:val="22"/>
              </w:rPr>
              <w:t xml:space="preserve"> </w:t>
            </w:r>
            <w:r w:rsidRPr="00D45C95">
              <w:rPr>
                <w:rFonts w:ascii="Times New Roman" w:hAnsi="Times New Roman"/>
                <w:sz w:val="22"/>
                <w:szCs w:val="22"/>
              </w:rPr>
              <w:t>for</w:t>
            </w:r>
            <w:r w:rsidRPr="000764DD">
              <w:rPr>
                <w:rFonts w:ascii="Times New Roman" w:hAnsi="Times New Roman"/>
                <w:sz w:val="22"/>
                <w:szCs w:val="22"/>
              </w:rPr>
              <w:t xml:space="preserve"> </w:t>
            </w:r>
            <w:r w:rsidRPr="00D45C95">
              <w:rPr>
                <w:rFonts w:ascii="Times New Roman" w:hAnsi="Times New Roman"/>
                <w:sz w:val="22"/>
                <w:szCs w:val="22"/>
              </w:rPr>
              <w:t>eligibility,</w:t>
            </w:r>
            <w:r w:rsidRPr="000764DD">
              <w:rPr>
                <w:rFonts w:ascii="Times New Roman" w:hAnsi="Times New Roman"/>
                <w:sz w:val="22"/>
                <w:szCs w:val="22"/>
              </w:rPr>
              <w:t xml:space="preserve"> </w:t>
            </w:r>
            <w:r w:rsidRPr="00D45C95">
              <w:rPr>
                <w:rFonts w:ascii="Times New Roman" w:hAnsi="Times New Roman"/>
                <w:sz w:val="22"/>
                <w:szCs w:val="22"/>
              </w:rPr>
              <w:t>adjudication</w:t>
            </w:r>
            <w:r w:rsidRPr="000764DD">
              <w:rPr>
                <w:rFonts w:ascii="Times New Roman" w:hAnsi="Times New Roman"/>
                <w:sz w:val="22"/>
                <w:szCs w:val="22"/>
              </w:rPr>
              <w:t xml:space="preserve"> </w:t>
            </w:r>
            <w:r w:rsidRPr="00D45C95">
              <w:rPr>
                <w:rFonts w:ascii="Times New Roman" w:hAnsi="Times New Roman"/>
                <w:sz w:val="22"/>
                <w:szCs w:val="22"/>
              </w:rPr>
              <w:t>of</w:t>
            </w:r>
            <w:r w:rsidRPr="000764DD">
              <w:rPr>
                <w:rFonts w:ascii="Times New Roman" w:hAnsi="Times New Roman"/>
                <w:sz w:val="22"/>
                <w:szCs w:val="22"/>
              </w:rPr>
              <w:t xml:space="preserve"> </w:t>
            </w:r>
            <w:r w:rsidRPr="00D45C95">
              <w:rPr>
                <w:rFonts w:ascii="Times New Roman" w:hAnsi="Times New Roman"/>
                <w:sz w:val="22"/>
                <w:szCs w:val="22"/>
              </w:rPr>
              <w:t>the</w:t>
            </w:r>
            <w:r w:rsidRPr="000764DD">
              <w:rPr>
                <w:rFonts w:ascii="Times New Roman" w:hAnsi="Times New Roman"/>
                <w:sz w:val="22"/>
                <w:szCs w:val="22"/>
              </w:rPr>
              <w:t xml:space="preserve"> </w:t>
            </w:r>
            <w:r w:rsidRPr="00D45C95">
              <w:rPr>
                <w:rFonts w:ascii="Times New Roman" w:hAnsi="Times New Roman"/>
                <w:sz w:val="22"/>
                <w:szCs w:val="22"/>
              </w:rPr>
              <w:t>claim,</w:t>
            </w:r>
            <w:r w:rsidRPr="000764DD">
              <w:rPr>
                <w:rFonts w:ascii="Times New Roman" w:hAnsi="Times New Roman"/>
                <w:sz w:val="22"/>
                <w:szCs w:val="22"/>
              </w:rPr>
              <w:t xml:space="preserve"> </w:t>
            </w:r>
            <w:r w:rsidRPr="00D45C95">
              <w:rPr>
                <w:rFonts w:ascii="Times New Roman" w:hAnsi="Times New Roman"/>
                <w:sz w:val="22"/>
                <w:szCs w:val="22"/>
              </w:rPr>
              <w:t>and</w:t>
            </w:r>
            <w:r w:rsidRPr="000764DD">
              <w:rPr>
                <w:rFonts w:ascii="Times New Roman" w:hAnsi="Times New Roman"/>
                <w:sz w:val="22"/>
                <w:szCs w:val="22"/>
              </w:rPr>
              <w:t xml:space="preserve"> </w:t>
            </w:r>
            <w:r w:rsidRPr="00D45C95">
              <w:rPr>
                <w:rFonts w:ascii="Times New Roman" w:hAnsi="Times New Roman"/>
                <w:sz w:val="22"/>
                <w:szCs w:val="22"/>
              </w:rPr>
              <w:t>patient</w:t>
            </w:r>
            <w:r w:rsidRPr="000764DD">
              <w:rPr>
                <w:rFonts w:ascii="Times New Roman" w:hAnsi="Times New Roman"/>
                <w:sz w:val="22"/>
                <w:szCs w:val="22"/>
              </w:rPr>
              <w:t xml:space="preserve"> </w:t>
            </w:r>
            <w:r w:rsidRPr="00D45C95">
              <w:rPr>
                <w:rFonts w:ascii="Times New Roman" w:hAnsi="Times New Roman"/>
                <w:sz w:val="22"/>
                <w:szCs w:val="22"/>
              </w:rPr>
              <w:t>responsibility</w:t>
            </w:r>
            <w:r w:rsidRPr="000764DD">
              <w:rPr>
                <w:rFonts w:ascii="Times New Roman" w:hAnsi="Times New Roman"/>
                <w:sz w:val="22"/>
                <w:szCs w:val="22"/>
              </w:rPr>
              <w:t xml:space="preserve"> </w:t>
            </w:r>
            <w:r w:rsidRPr="00D45C95">
              <w:rPr>
                <w:rFonts w:ascii="Times New Roman" w:hAnsi="Times New Roman"/>
                <w:sz w:val="22"/>
                <w:szCs w:val="22"/>
              </w:rPr>
              <w:t>determinations.</w:t>
            </w:r>
          </w:p>
          <w:p w14:paraId="5DF34F7A" w14:textId="77777777" w:rsidR="005F164B" w:rsidRPr="00D45C95" w:rsidRDefault="005F164B" w:rsidP="000764DD">
            <w:pPr>
              <w:pStyle w:val="BodyText"/>
              <w:numPr>
                <w:ilvl w:val="0"/>
                <w:numId w:val="21"/>
              </w:numPr>
              <w:tabs>
                <w:tab w:val="clear" w:pos="378"/>
                <w:tab w:val="num" w:pos="435"/>
              </w:tabs>
              <w:spacing w:before="74"/>
              <w:ind w:right="118"/>
              <w:rPr>
                <w:rFonts w:ascii="Times New Roman" w:hAnsi="Times New Roman"/>
                <w:sz w:val="22"/>
                <w:szCs w:val="22"/>
              </w:rPr>
            </w:pPr>
            <w:r w:rsidRPr="00D45C95">
              <w:rPr>
                <w:rFonts w:ascii="Times New Roman" w:hAnsi="Times New Roman"/>
                <w:sz w:val="22"/>
                <w:szCs w:val="22"/>
              </w:rPr>
              <w:t>A</w:t>
            </w:r>
            <w:r w:rsidRPr="000764DD">
              <w:rPr>
                <w:rFonts w:ascii="Times New Roman" w:hAnsi="Times New Roman"/>
                <w:sz w:val="22"/>
                <w:szCs w:val="22"/>
              </w:rPr>
              <w:t xml:space="preserve"> </w:t>
            </w:r>
            <w:r w:rsidRPr="00D45C95">
              <w:rPr>
                <w:rFonts w:ascii="Times New Roman" w:hAnsi="Times New Roman"/>
                <w:sz w:val="22"/>
                <w:szCs w:val="22"/>
              </w:rPr>
              <w:t>statement</w:t>
            </w:r>
            <w:r w:rsidRPr="000764DD">
              <w:rPr>
                <w:rFonts w:ascii="Times New Roman" w:hAnsi="Times New Roman"/>
                <w:sz w:val="22"/>
                <w:szCs w:val="22"/>
              </w:rPr>
              <w:t xml:space="preserve"> </w:t>
            </w:r>
            <w:r w:rsidRPr="00D45C95">
              <w:rPr>
                <w:rFonts w:ascii="Times New Roman" w:hAnsi="Times New Roman"/>
                <w:sz w:val="22"/>
                <w:szCs w:val="22"/>
              </w:rPr>
              <w:t>of</w:t>
            </w:r>
            <w:r w:rsidRPr="000764DD">
              <w:rPr>
                <w:rFonts w:ascii="Times New Roman" w:hAnsi="Times New Roman"/>
                <w:sz w:val="22"/>
                <w:szCs w:val="22"/>
              </w:rPr>
              <w:t xml:space="preserve"> </w:t>
            </w:r>
            <w:r w:rsidRPr="00D45C95">
              <w:rPr>
                <w:rFonts w:ascii="Times New Roman" w:hAnsi="Times New Roman"/>
                <w:sz w:val="22"/>
                <w:szCs w:val="22"/>
              </w:rPr>
              <w:t>hospital</w:t>
            </w:r>
            <w:r w:rsidRPr="000764DD">
              <w:rPr>
                <w:rFonts w:ascii="Times New Roman" w:hAnsi="Times New Roman"/>
                <w:sz w:val="22"/>
                <w:szCs w:val="22"/>
              </w:rPr>
              <w:t xml:space="preserve"> </w:t>
            </w:r>
            <w:r w:rsidRPr="00D45C95">
              <w:rPr>
                <w:rFonts w:ascii="Times New Roman" w:hAnsi="Times New Roman"/>
                <w:sz w:val="22"/>
                <w:szCs w:val="22"/>
              </w:rPr>
              <w:t>services</w:t>
            </w:r>
            <w:r w:rsidRPr="000764DD">
              <w:rPr>
                <w:rFonts w:ascii="Times New Roman" w:hAnsi="Times New Roman"/>
                <w:sz w:val="22"/>
                <w:szCs w:val="22"/>
              </w:rPr>
              <w:t xml:space="preserve"> </w:t>
            </w:r>
            <w:r w:rsidRPr="00D45C95">
              <w:rPr>
                <w:rFonts w:ascii="Times New Roman" w:hAnsi="Times New Roman"/>
                <w:sz w:val="22"/>
                <w:szCs w:val="22"/>
              </w:rPr>
              <w:t>is</w:t>
            </w:r>
            <w:r w:rsidRPr="000764DD">
              <w:rPr>
                <w:rFonts w:ascii="Times New Roman" w:hAnsi="Times New Roman"/>
                <w:sz w:val="22"/>
                <w:szCs w:val="22"/>
              </w:rPr>
              <w:t xml:space="preserve"> </w:t>
            </w:r>
            <w:r w:rsidRPr="00D45C95">
              <w:rPr>
                <w:rFonts w:ascii="Times New Roman" w:hAnsi="Times New Roman"/>
                <w:sz w:val="22"/>
                <w:szCs w:val="22"/>
              </w:rPr>
              <w:t>sent</w:t>
            </w:r>
            <w:r w:rsidRPr="000764DD">
              <w:rPr>
                <w:rFonts w:ascii="Times New Roman" w:hAnsi="Times New Roman"/>
                <w:sz w:val="22"/>
                <w:szCs w:val="22"/>
              </w:rPr>
              <w:t xml:space="preserve"> </w:t>
            </w:r>
            <w:r w:rsidRPr="00D45C95">
              <w:rPr>
                <w:rFonts w:ascii="Times New Roman" w:hAnsi="Times New Roman"/>
                <w:sz w:val="22"/>
                <w:szCs w:val="22"/>
              </w:rPr>
              <w:t>to</w:t>
            </w:r>
            <w:r w:rsidRPr="000764DD">
              <w:rPr>
                <w:rFonts w:ascii="Times New Roman" w:hAnsi="Times New Roman"/>
                <w:sz w:val="22"/>
                <w:szCs w:val="22"/>
              </w:rPr>
              <w:t xml:space="preserve"> </w:t>
            </w:r>
            <w:r w:rsidRPr="00D45C95">
              <w:rPr>
                <w:rFonts w:ascii="Times New Roman" w:hAnsi="Times New Roman"/>
                <w:sz w:val="22"/>
                <w:szCs w:val="22"/>
              </w:rPr>
              <w:t>the</w:t>
            </w:r>
            <w:r w:rsidRPr="000764DD">
              <w:rPr>
                <w:rFonts w:ascii="Times New Roman" w:hAnsi="Times New Roman"/>
                <w:sz w:val="22"/>
                <w:szCs w:val="22"/>
              </w:rPr>
              <w:t xml:space="preserve"> </w:t>
            </w:r>
            <w:r w:rsidRPr="00D45C95">
              <w:rPr>
                <w:rFonts w:ascii="Times New Roman" w:hAnsi="Times New Roman"/>
                <w:sz w:val="22"/>
                <w:szCs w:val="22"/>
              </w:rPr>
              <w:t>patient/guarantor</w:t>
            </w:r>
            <w:r w:rsidRPr="000764DD">
              <w:rPr>
                <w:rFonts w:ascii="Times New Roman" w:hAnsi="Times New Roman"/>
                <w:sz w:val="22"/>
                <w:szCs w:val="22"/>
              </w:rPr>
              <w:t xml:space="preserve"> </w:t>
            </w:r>
            <w:r w:rsidRPr="00D45C95">
              <w:rPr>
                <w:rFonts w:ascii="Times New Roman" w:hAnsi="Times New Roman"/>
                <w:sz w:val="22"/>
                <w:szCs w:val="22"/>
              </w:rPr>
              <w:t>in</w:t>
            </w:r>
            <w:r w:rsidRPr="000764DD">
              <w:rPr>
                <w:rFonts w:ascii="Times New Roman" w:hAnsi="Times New Roman"/>
                <w:sz w:val="22"/>
                <w:szCs w:val="22"/>
              </w:rPr>
              <w:t xml:space="preserve"> </w:t>
            </w:r>
            <w:r w:rsidRPr="00D45C95">
              <w:rPr>
                <w:rFonts w:ascii="Times New Roman" w:hAnsi="Times New Roman"/>
                <w:sz w:val="22"/>
                <w:szCs w:val="22"/>
              </w:rPr>
              <w:t>incremental</w:t>
            </w:r>
            <w:r w:rsidRPr="000764DD">
              <w:rPr>
                <w:rFonts w:ascii="Times New Roman" w:hAnsi="Times New Roman"/>
                <w:sz w:val="22"/>
                <w:szCs w:val="22"/>
              </w:rPr>
              <w:t xml:space="preserve"> </w:t>
            </w:r>
            <w:r w:rsidRPr="00D45C95">
              <w:rPr>
                <w:rFonts w:ascii="Times New Roman" w:hAnsi="Times New Roman"/>
                <w:sz w:val="22"/>
                <w:szCs w:val="22"/>
              </w:rPr>
              <w:t>billing</w:t>
            </w:r>
            <w:r w:rsidRPr="000764DD">
              <w:rPr>
                <w:rFonts w:ascii="Times New Roman" w:hAnsi="Times New Roman"/>
                <w:sz w:val="22"/>
                <w:szCs w:val="22"/>
              </w:rPr>
              <w:t xml:space="preserve"> </w:t>
            </w:r>
            <w:r w:rsidRPr="00D45C95">
              <w:rPr>
                <w:rFonts w:ascii="Times New Roman" w:hAnsi="Times New Roman"/>
                <w:sz w:val="22"/>
                <w:szCs w:val="22"/>
              </w:rPr>
              <w:t>cycles.</w:t>
            </w:r>
            <w:r w:rsidRPr="000764DD">
              <w:rPr>
                <w:rFonts w:ascii="Times New Roman" w:hAnsi="Times New Roman"/>
                <w:sz w:val="22"/>
                <w:szCs w:val="22"/>
              </w:rPr>
              <w:t xml:space="preserve"> </w:t>
            </w:r>
            <w:r w:rsidRPr="00D45C95">
              <w:rPr>
                <w:rFonts w:ascii="Times New Roman" w:hAnsi="Times New Roman"/>
                <w:sz w:val="22"/>
                <w:szCs w:val="22"/>
              </w:rPr>
              <w:t>In</w:t>
            </w:r>
            <w:r w:rsidRPr="000764DD">
              <w:rPr>
                <w:rFonts w:ascii="Times New Roman" w:hAnsi="Times New Roman"/>
                <w:sz w:val="22"/>
                <w:szCs w:val="22"/>
              </w:rPr>
              <w:t xml:space="preserve"> </w:t>
            </w:r>
            <w:r w:rsidRPr="00D45C95">
              <w:rPr>
                <w:rFonts w:ascii="Times New Roman" w:hAnsi="Times New Roman"/>
                <w:sz w:val="22"/>
                <w:szCs w:val="22"/>
              </w:rPr>
              <w:t>cases</w:t>
            </w:r>
            <w:r w:rsidRPr="000764DD">
              <w:rPr>
                <w:rFonts w:ascii="Times New Roman" w:hAnsi="Times New Roman"/>
                <w:sz w:val="22"/>
                <w:szCs w:val="22"/>
              </w:rPr>
              <w:t xml:space="preserve"> </w:t>
            </w:r>
            <w:r w:rsidRPr="00D45C95">
              <w:rPr>
                <w:rFonts w:ascii="Times New Roman" w:hAnsi="Times New Roman"/>
                <w:sz w:val="22"/>
                <w:szCs w:val="22"/>
              </w:rPr>
              <w:t>when</w:t>
            </w:r>
            <w:r w:rsidRPr="000764DD">
              <w:rPr>
                <w:rFonts w:ascii="Times New Roman" w:hAnsi="Times New Roman"/>
                <w:sz w:val="22"/>
                <w:szCs w:val="22"/>
              </w:rPr>
              <w:t xml:space="preserve"> </w:t>
            </w:r>
            <w:r w:rsidRPr="00D45C95">
              <w:rPr>
                <w:rFonts w:ascii="Times New Roman" w:hAnsi="Times New Roman"/>
                <w:sz w:val="22"/>
                <w:szCs w:val="22"/>
              </w:rPr>
              <w:t>the patient has no insurance coverage, that is a self-pay patient, the statement is sent after services</w:t>
            </w:r>
            <w:r w:rsidRPr="000764DD">
              <w:rPr>
                <w:rFonts w:ascii="Times New Roman" w:hAnsi="Times New Roman"/>
                <w:sz w:val="22"/>
                <w:szCs w:val="22"/>
              </w:rPr>
              <w:t xml:space="preserve"> </w:t>
            </w:r>
            <w:r w:rsidRPr="00D45C95">
              <w:rPr>
                <w:rFonts w:ascii="Times New Roman" w:hAnsi="Times New Roman"/>
                <w:sz w:val="22"/>
                <w:szCs w:val="22"/>
              </w:rPr>
              <w:t>are</w:t>
            </w:r>
            <w:r w:rsidRPr="000764DD">
              <w:rPr>
                <w:rFonts w:ascii="Times New Roman" w:hAnsi="Times New Roman"/>
                <w:sz w:val="22"/>
                <w:szCs w:val="22"/>
              </w:rPr>
              <w:t xml:space="preserve"> </w:t>
            </w:r>
            <w:r w:rsidRPr="00D45C95">
              <w:rPr>
                <w:rFonts w:ascii="Times New Roman" w:hAnsi="Times New Roman"/>
                <w:sz w:val="22"/>
                <w:szCs w:val="22"/>
              </w:rPr>
              <w:t>rendered. In most cases when patients have coverage through an insurance carrier, the statements</w:t>
            </w:r>
            <w:r w:rsidRPr="000764DD">
              <w:rPr>
                <w:rFonts w:ascii="Times New Roman" w:hAnsi="Times New Roman"/>
                <w:sz w:val="22"/>
                <w:szCs w:val="22"/>
              </w:rPr>
              <w:t xml:space="preserve"> </w:t>
            </w:r>
            <w:r w:rsidRPr="00D45C95">
              <w:rPr>
                <w:rFonts w:ascii="Times New Roman" w:hAnsi="Times New Roman"/>
                <w:sz w:val="22"/>
                <w:szCs w:val="22"/>
              </w:rPr>
              <w:t>are</w:t>
            </w:r>
            <w:r w:rsidRPr="000764DD">
              <w:rPr>
                <w:rFonts w:ascii="Times New Roman" w:hAnsi="Times New Roman"/>
                <w:sz w:val="22"/>
                <w:szCs w:val="22"/>
              </w:rPr>
              <w:t xml:space="preserve"> </w:t>
            </w:r>
            <w:r w:rsidRPr="00D45C95">
              <w:rPr>
                <w:rFonts w:ascii="Times New Roman" w:hAnsi="Times New Roman"/>
                <w:sz w:val="22"/>
                <w:szCs w:val="22"/>
              </w:rPr>
              <w:t>sent</w:t>
            </w:r>
            <w:r w:rsidRPr="000764DD">
              <w:rPr>
                <w:rFonts w:ascii="Times New Roman" w:hAnsi="Times New Roman"/>
                <w:sz w:val="22"/>
                <w:szCs w:val="22"/>
              </w:rPr>
              <w:t xml:space="preserve"> </w:t>
            </w:r>
            <w:r w:rsidRPr="00D45C95">
              <w:rPr>
                <w:rFonts w:ascii="Times New Roman" w:hAnsi="Times New Roman"/>
                <w:sz w:val="22"/>
                <w:szCs w:val="22"/>
              </w:rPr>
              <w:t>after</w:t>
            </w:r>
            <w:r w:rsidRPr="000764DD">
              <w:rPr>
                <w:rFonts w:ascii="Times New Roman" w:hAnsi="Times New Roman"/>
                <w:sz w:val="22"/>
                <w:szCs w:val="22"/>
              </w:rPr>
              <w:t xml:space="preserve"> </w:t>
            </w:r>
            <w:r w:rsidRPr="00D45C95">
              <w:rPr>
                <w:rFonts w:ascii="Times New Roman" w:hAnsi="Times New Roman"/>
                <w:sz w:val="22"/>
                <w:szCs w:val="22"/>
              </w:rPr>
              <w:t>the</w:t>
            </w:r>
            <w:r w:rsidRPr="000764DD">
              <w:rPr>
                <w:rFonts w:ascii="Times New Roman" w:hAnsi="Times New Roman"/>
                <w:sz w:val="22"/>
                <w:szCs w:val="22"/>
              </w:rPr>
              <w:t xml:space="preserve"> </w:t>
            </w:r>
            <w:r w:rsidRPr="00D45C95">
              <w:rPr>
                <w:rFonts w:ascii="Times New Roman" w:hAnsi="Times New Roman"/>
                <w:sz w:val="22"/>
                <w:szCs w:val="22"/>
              </w:rPr>
              <w:t>services</w:t>
            </w:r>
            <w:r w:rsidRPr="000764DD">
              <w:rPr>
                <w:rFonts w:ascii="Times New Roman" w:hAnsi="Times New Roman"/>
                <w:sz w:val="22"/>
                <w:szCs w:val="22"/>
              </w:rPr>
              <w:t xml:space="preserve"> </w:t>
            </w:r>
            <w:r w:rsidRPr="00D45C95">
              <w:rPr>
                <w:rFonts w:ascii="Times New Roman" w:hAnsi="Times New Roman"/>
                <w:sz w:val="22"/>
                <w:szCs w:val="22"/>
              </w:rPr>
              <w:t>have</w:t>
            </w:r>
            <w:r w:rsidRPr="000764DD">
              <w:rPr>
                <w:rFonts w:ascii="Times New Roman" w:hAnsi="Times New Roman"/>
                <w:sz w:val="22"/>
                <w:szCs w:val="22"/>
              </w:rPr>
              <w:t xml:space="preserve"> </w:t>
            </w:r>
            <w:r w:rsidRPr="00D45C95">
              <w:rPr>
                <w:rFonts w:ascii="Times New Roman" w:hAnsi="Times New Roman"/>
                <w:sz w:val="22"/>
                <w:szCs w:val="22"/>
              </w:rPr>
              <w:t>been</w:t>
            </w:r>
            <w:r w:rsidRPr="000764DD">
              <w:rPr>
                <w:rFonts w:ascii="Times New Roman" w:hAnsi="Times New Roman"/>
                <w:sz w:val="22"/>
                <w:szCs w:val="22"/>
              </w:rPr>
              <w:t xml:space="preserve"> </w:t>
            </w:r>
            <w:r w:rsidRPr="00D45C95">
              <w:rPr>
                <w:rFonts w:ascii="Times New Roman" w:hAnsi="Times New Roman"/>
                <w:sz w:val="22"/>
                <w:szCs w:val="22"/>
              </w:rPr>
              <w:t>rendered,</w:t>
            </w:r>
            <w:r w:rsidRPr="000764DD">
              <w:rPr>
                <w:rFonts w:ascii="Times New Roman" w:hAnsi="Times New Roman"/>
                <w:sz w:val="22"/>
                <w:szCs w:val="22"/>
              </w:rPr>
              <w:t xml:space="preserve"> </w:t>
            </w:r>
            <w:r w:rsidRPr="00D45C95">
              <w:rPr>
                <w:rFonts w:ascii="Times New Roman" w:hAnsi="Times New Roman"/>
                <w:sz w:val="22"/>
                <w:szCs w:val="22"/>
              </w:rPr>
              <w:t>claim</w:t>
            </w:r>
            <w:r w:rsidRPr="000764DD">
              <w:rPr>
                <w:rFonts w:ascii="Times New Roman" w:hAnsi="Times New Roman"/>
                <w:sz w:val="22"/>
                <w:szCs w:val="22"/>
              </w:rPr>
              <w:t xml:space="preserve"> </w:t>
            </w:r>
            <w:r w:rsidRPr="00D45C95">
              <w:rPr>
                <w:rFonts w:ascii="Times New Roman" w:hAnsi="Times New Roman"/>
                <w:sz w:val="22"/>
                <w:szCs w:val="22"/>
              </w:rPr>
              <w:t>is</w:t>
            </w:r>
            <w:r w:rsidRPr="000764DD">
              <w:rPr>
                <w:rFonts w:ascii="Times New Roman" w:hAnsi="Times New Roman"/>
                <w:sz w:val="22"/>
                <w:szCs w:val="22"/>
              </w:rPr>
              <w:t xml:space="preserve"> </w:t>
            </w:r>
            <w:r w:rsidRPr="00D45C95">
              <w:rPr>
                <w:rFonts w:ascii="Times New Roman" w:hAnsi="Times New Roman"/>
                <w:sz w:val="22"/>
                <w:szCs w:val="22"/>
              </w:rPr>
              <w:t>submitted,</w:t>
            </w:r>
            <w:r w:rsidRPr="000764DD">
              <w:rPr>
                <w:rFonts w:ascii="Times New Roman" w:hAnsi="Times New Roman"/>
                <w:sz w:val="22"/>
                <w:szCs w:val="22"/>
              </w:rPr>
              <w:t xml:space="preserve"> </w:t>
            </w:r>
            <w:r w:rsidRPr="00D45C95">
              <w:rPr>
                <w:rFonts w:ascii="Times New Roman" w:hAnsi="Times New Roman"/>
                <w:sz w:val="22"/>
                <w:szCs w:val="22"/>
              </w:rPr>
              <w:t>and</w:t>
            </w:r>
            <w:r w:rsidRPr="000764DD">
              <w:rPr>
                <w:rFonts w:ascii="Times New Roman" w:hAnsi="Times New Roman"/>
                <w:sz w:val="22"/>
                <w:szCs w:val="22"/>
              </w:rPr>
              <w:t xml:space="preserve"> </w:t>
            </w:r>
            <w:r w:rsidRPr="00D45C95">
              <w:rPr>
                <w:rFonts w:ascii="Times New Roman" w:hAnsi="Times New Roman"/>
                <w:sz w:val="22"/>
                <w:szCs w:val="22"/>
              </w:rPr>
              <w:t>claim</w:t>
            </w:r>
            <w:r w:rsidRPr="000764DD">
              <w:rPr>
                <w:rFonts w:ascii="Times New Roman" w:hAnsi="Times New Roman"/>
                <w:sz w:val="22"/>
                <w:szCs w:val="22"/>
              </w:rPr>
              <w:t xml:space="preserve"> </w:t>
            </w:r>
            <w:r w:rsidRPr="00D45C95">
              <w:rPr>
                <w:rFonts w:ascii="Times New Roman" w:hAnsi="Times New Roman"/>
                <w:sz w:val="22"/>
                <w:szCs w:val="22"/>
              </w:rPr>
              <w:t>has</w:t>
            </w:r>
            <w:r w:rsidRPr="000764DD">
              <w:rPr>
                <w:rFonts w:ascii="Times New Roman" w:hAnsi="Times New Roman"/>
                <w:sz w:val="22"/>
                <w:szCs w:val="22"/>
              </w:rPr>
              <w:t xml:space="preserve"> </w:t>
            </w:r>
            <w:r w:rsidRPr="00D45C95">
              <w:rPr>
                <w:rFonts w:ascii="Times New Roman" w:hAnsi="Times New Roman"/>
                <w:sz w:val="22"/>
                <w:szCs w:val="22"/>
              </w:rPr>
              <w:t>been</w:t>
            </w:r>
            <w:r w:rsidRPr="000764DD">
              <w:rPr>
                <w:rFonts w:ascii="Times New Roman" w:hAnsi="Times New Roman"/>
                <w:sz w:val="22"/>
                <w:szCs w:val="22"/>
              </w:rPr>
              <w:t xml:space="preserve"> </w:t>
            </w:r>
            <w:r w:rsidRPr="00D45C95">
              <w:rPr>
                <w:rFonts w:ascii="Times New Roman" w:hAnsi="Times New Roman"/>
                <w:sz w:val="22"/>
                <w:szCs w:val="22"/>
              </w:rPr>
              <w:t>adjudicated</w:t>
            </w:r>
            <w:r w:rsidRPr="000764DD">
              <w:rPr>
                <w:rFonts w:ascii="Times New Roman" w:hAnsi="Times New Roman"/>
                <w:sz w:val="22"/>
                <w:szCs w:val="22"/>
              </w:rPr>
              <w:t xml:space="preserve"> </w:t>
            </w:r>
            <w:r w:rsidRPr="00D45C95">
              <w:rPr>
                <w:rFonts w:ascii="Times New Roman" w:hAnsi="Times New Roman"/>
                <w:sz w:val="22"/>
                <w:szCs w:val="22"/>
              </w:rPr>
              <w:t>by</w:t>
            </w:r>
            <w:r w:rsidRPr="000764DD">
              <w:rPr>
                <w:rFonts w:ascii="Times New Roman" w:hAnsi="Times New Roman"/>
                <w:sz w:val="22"/>
                <w:szCs w:val="22"/>
              </w:rPr>
              <w:t xml:space="preserve"> </w:t>
            </w:r>
            <w:r w:rsidRPr="00D45C95">
              <w:rPr>
                <w:rFonts w:ascii="Times New Roman" w:hAnsi="Times New Roman"/>
                <w:sz w:val="22"/>
                <w:szCs w:val="22"/>
              </w:rPr>
              <w:t>the</w:t>
            </w:r>
            <w:r w:rsidRPr="000764DD">
              <w:rPr>
                <w:rFonts w:ascii="Times New Roman" w:hAnsi="Times New Roman"/>
                <w:sz w:val="22"/>
                <w:szCs w:val="22"/>
              </w:rPr>
              <w:t xml:space="preserve"> </w:t>
            </w:r>
            <w:r w:rsidRPr="00D45C95">
              <w:rPr>
                <w:rFonts w:ascii="Times New Roman" w:hAnsi="Times New Roman"/>
                <w:sz w:val="22"/>
                <w:szCs w:val="22"/>
              </w:rPr>
              <w:t>insurance carrier. There are some cases, for example, when there is a stop in the adjudication of a</w:t>
            </w:r>
            <w:r w:rsidRPr="000764DD">
              <w:rPr>
                <w:rFonts w:ascii="Times New Roman" w:hAnsi="Times New Roman"/>
                <w:sz w:val="22"/>
                <w:szCs w:val="22"/>
              </w:rPr>
              <w:t xml:space="preserve"> </w:t>
            </w:r>
            <w:r w:rsidRPr="00D45C95">
              <w:rPr>
                <w:rFonts w:ascii="Times New Roman" w:hAnsi="Times New Roman"/>
                <w:sz w:val="22"/>
                <w:szCs w:val="22"/>
              </w:rPr>
              <w:t>claim</w:t>
            </w:r>
            <w:r w:rsidRPr="000764DD">
              <w:rPr>
                <w:rFonts w:ascii="Times New Roman" w:hAnsi="Times New Roman"/>
                <w:sz w:val="22"/>
                <w:szCs w:val="22"/>
              </w:rPr>
              <w:t xml:space="preserve"> </w:t>
            </w:r>
            <w:r w:rsidRPr="00D45C95">
              <w:rPr>
                <w:rFonts w:ascii="Times New Roman" w:hAnsi="Times New Roman"/>
                <w:sz w:val="22"/>
                <w:szCs w:val="22"/>
              </w:rPr>
              <w:t>due to the patient needing to provide additional information, where a statement will be sent to the</w:t>
            </w:r>
            <w:r w:rsidRPr="000764DD">
              <w:rPr>
                <w:rFonts w:ascii="Times New Roman" w:hAnsi="Times New Roman"/>
                <w:sz w:val="22"/>
                <w:szCs w:val="22"/>
              </w:rPr>
              <w:t xml:space="preserve"> </w:t>
            </w:r>
            <w:r w:rsidRPr="00D45C95">
              <w:rPr>
                <w:rFonts w:ascii="Times New Roman" w:hAnsi="Times New Roman"/>
                <w:sz w:val="22"/>
                <w:szCs w:val="22"/>
              </w:rPr>
              <w:t>patient</w:t>
            </w:r>
            <w:r w:rsidRPr="000764DD">
              <w:rPr>
                <w:rFonts w:ascii="Times New Roman" w:hAnsi="Times New Roman"/>
                <w:sz w:val="22"/>
                <w:szCs w:val="22"/>
              </w:rPr>
              <w:t xml:space="preserve"> </w:t>
            </w:r>
            <w:r w:rsidRPr="00D45C95">
              <w:rPr>
                <w:rFonts w:ascii="Times New Roman" w:hAnsi="Times New Roman"/>
                <w:sz w:val="22"/>
                <w:szCs w:val="22"/>
              </w:rPr>
              <w:t>and/or guarantor prior to claim</w:t>
            </w:r>
            <w:r w:rsidRPr="000764DD">
              <w:rPr>
                <w:rFonts w:ascii="Times New Roman" w:hAnsi="Times New Roman"/>
                <w:sz w:val="22"/>
                <w:szCs w:val="22"/>
              </w:rPr>
              <w:t xml:space="preserve"> </w:t>
            </w:r>
            <w:r w:rsidRPr="00D45C95">
              <w:rPr>
                <w:rFonts w:ascii="Times New Roman" w:hAnsi="Times New Roman"/>
                <w:sz w:val="22"/>
                <w:szCs w:val="22"/>
              </w:rPr>
              <w:t>processing.</w:t>
            </w:r>
          </w:p>
          <w:p w14:paraId="5A3CE172" w14:textId="4F513EFD" w:rsidR="005F164B" w:rsidRPr="00D45C95" w:rsidRDefault="00431C52" w:rsidP="000764DD">
            <w:pPr>
              <w:pStyle w:val="BodyText"/>
              <w:numPr>
                <w:ilvl w:val="0"/>
                <w:numId w:val="21"/>
              </w:numPr>
              <w:tabs>
                <w:tab w:val="clear" w:pos="378"/>
                <w:tab w:val="num" w:pos="435"/>
              </w:tabs>
              <w:ind w:right="117"/>
              <w:rPr>
                <w:rFonts w:ascii="Times New Roman" w:hAnsi="Times New Roman"/>
                <w:sz w:val="22"/>
                <w:szCs w:val="22"/>
              </w:rPr>
            </w:pPr>
            <w:r>
              <w:rPr>
                <w:rFonts w:ascii="Times New Roman" w:hAnsi="Times New Roman"/>
                <w:sz w:val="22"/>
                <w:szCs w:val="22"/>
              </w:rPr>
              <w:t xml:space="preserve">Mercy Health </w:t>
            </w:r>
            <w:r w:rsidR="0050727D">
              <w:rPr>
                <w:rFonts w:ascii="Times New Roman" w:hAnsi="Times New Roman"/>
                <w:sz w:val="22"/>
                <w:szCs w:val="22"/>
              </w:rPr>
              <w:t>Behavioral</w:t>
            </w:r>
            <w:r>
              <w:rPr>
                <w:rFonts w:ascii="Times New Roman" w:hAnsi="Times New Roman"/>
                <w:sz w:val="22"/>
                <w:szCs w:val="22"/>
              </w:rPr>
              <w:t xml:space="preserve"> Hospital</w:t>
            </w:r>
            <w:r w:rsidR="005F164B" w:rsidRPr="00D45C95">
              <w:rPr>
                <w:rFonts w:ascii="Times New Roman" w:hAnsi="Times New Roman"/>
                <w:sz w:val="22"/>
                <w:szCs w:val="22"/>
              </w:rPr>
              <w:t xml:space="preserve"> representatives and/or their designees may attempt to contact the patient/guarantor</w:t>
            </w:r>
            <w:r w:rsidR="005F164B" w:rsidRPr="000764DD">
              <w:rPr>
                <w:rFonts w:ascii="Times New Roman" w:hAnsi="Times New Roman"/>
                <w:sz w:val="22"/>
                <w:szCs w:val="22"/>
              </w:rPr>
              <w:t xml:space="preserve"> </w:t>
            </w:r>
            <w:r w:rsidR="005F164B" w:rsidRPr="00D45C95">
              <w:rPr>
                <w:rFonts w:ascii="Times New Roman" w:hAnsi="Times New Roman"/>
                <w:sz w:val="22"/>
                <w:szCs w:val="22"/>
              </w:rPr>
              <w:t>(via</w:t>
            </w:r>
            <w:r w:rsidR="005F164B" w:rsidRPr="000764DD">
              <w:rPr>
                <w:rFonts w:ascii="Times New Roman" w:hAnsi="Times New Roman"/>
                <w:sz w:val="22"/>
                <w:szCs w:val="22"/>
              </w:rPr>
              <w:t xml:space="preserve"> </w:t>
            </w:r>
            <w:r w:rsidR="005F164B" w:rsidRPr="00D45C95">
              <w:rPr>
                <w:rFonts w:ascii="Times New Roman" w:hAnsi="Times New Roman"/>
                <w:sz w:val="22"/>
                <w:szCs w:val="22"/>
              </w:rPr>
              <w:t>telephone,</w:t>
            </w:r>
            <w:r w:rsidR="005F164B" w:rsidRPr="000764DD">
              <w:rPr>
                <w:rFonts w:ascii="Times New Roman" w:hAnsi="Times New Roman"/>
                <w:sz w:val="22"/>
                <w:szCs w:val="22"/>
              </w:rPr>
              <w:t xml:space="preserve"> </w:t>
            </w:r>
            <w:r w:rsidR="005F164B" w:rsidRPr="00D45C95">
              <w:rPr>
                <w:rFonts w:ascii="Times New Roman" w:hAnsi="Times New Roman"/>
                <w:sz w:val="22"/>
                <w:szCs w:val="22"/>
              </w:rPr>
              <w:t>mail,</w:t>
            </w:r>
            <w:r w:rsidR="005F164B" w:rsidRPr="000764DD">
              <w:rPr>
                <w:rFonts w:ascii="Times New Roman" w:hAnsi="Times New Roman"/>
                <w:sz w:val="22"/>
                <w:szCs w:val="22"/>
              </w:rPr>
              <w:t xml:space="preserve"> </w:t>
            </w:r>
            <w:r w:rsidR="005F164B" w:rsidRPr="00D45C95">
              <w:rPr>
                <w:rFonts w:ascii="Times New Roman" w:hAnsi="Times New Roman"/>
                <w:sz w:val="22"/>
                <w:szCs w:val="22"/>
              </w:rPr>
              <w:t>or</w:t>
            </w:r>
            <w:r w:rsidR="005F164B" w:rsidRPr="000764DD">
              <w:rPr>
                <w:rFonts w:ascii="Times New Roman" w:hAnsi="Times New Roman"/>
                <w:sz w:val="22"/>
                <w:szCs w:val="22"/>
              </w:rPr>
              <w:t xml:space="preserve"> </w:t>
            </w:r>
            <w:r w:rsidR="005F164B" w:rsidRPr="00D45C95">
              <w:rPr>
                <w:rFonts w:ascii="Times New Roman" w:hAnsi="Times New Roman"/>
                <w:sz w:val="22"/>
                <w:szCs w:val="22"/>
              </w:rPr>
              <w:t>email)</w:t>
            </w:r>
            <w:r w:rsidR="005F164B" w:rsidRPr="000764DD">
              <w:rPr>
                <w:rFonts w:ascii="Times New Roman" w:hAnsi="Times New Roman"/>
                <w:sz w:val="22"/>
                <w:szCs w:val="22"/>
              </w:rPr>
              <w:t xml:space="preserve"> </w:t>
            </w:r>
            <w:r w:rsidR="005F164B" w:rsidRPr="00D45C95">
              <w:rPr>
                <w:rFonts w:ascii="Times New Roman" w:hAnsi="Times New Roman"/>
                <w:sz w:val="22"/>
                <w:szCs w:val="22"/>
              </w:rPr>
              <w:t>during</w:t>
            </w:r>
            <w:r w:rsidR="005F164B" w:rsidRPr="000764DD">
              <w:rPr>
                <w:rFonts w:ascii="Times New Roman" w:hAnsi="Times New Roman"/>
                <w:sz w:val="22"/>
                <w:szCs w:val="22"/>
              </w:rPr>
              <w:t xml:space="preserve"> </w:t>
            </w:r>
            <w:r w:rsidR="005F164B" w:rsidRPr="00D45C95">
              <w:rPr>
                <w:rFonts w:ascii="Times New Roman" w:hAnsi="Times New Roman"/>
                <w:sz w:val="22"/>
                <w:szCs w:val="22"/>
              </w:rPr>
              <w:t>the</w:t>
            </w:r>
            <w:r w:rsidR="005F164B" w:rsidRPr="000764DD">
              <w:rPr>
                <w:rFonts w:ascii="Times New Roman" w:hAnsi="Times New Roman"/>
                <w:sz w:val="22"/>
                <w:szCs w:val="22"/>
              </w:rPr>
              <w:t xml:space="preserve"> </w:t>
            </w:r>
            <w:r w:rsidR="005F164B" w:rsidRPr="00D45C95">
              <w:rPr>
                <w:rFonts w:ascii="Times New Roman" w:hAnsi="Times New Roman"/>
                <w:sz w:val="22"/>
                <w:szCs w:val="22"/>
              </w:rPr>
              <w:t>statement</w:t>
            </w:r>
            <w:r w:rsidR="005F164B" w:rsidRPr="000764DD">
              <w:rPr>
                <w:rFonts w:ascii="Times New Roman" w:hAnsi="Times New Roman"/>
                <w:sz w:val="22"/>
                <w:szCs w:val="22"/>
              </w:rPr>
              <w:t xml:space="preserve"> </w:t>
            </w:r>
            <w:r w:rsidR="005F164B" w:rsidRPr="00D45C95">
              <w:rPr>
                <w:rFonts w:ascii="Times New Roman" w:hAnsi="Times New Roman"/>
                <w:sz w:val="22"/>
                <w:szCs w:val="22"/>
              </w:rPr>
              <w:t>billing</w:t>
            </w:r>
            <w:r w:rsidR="005F164B" w:rsidRPr="000764DD">
              <w:rPr>
                <w:rFonts w:ascii="Times New Roman" w:hAnsi="Times New Roman"/>
                <w:sz w:val="22"/>
                <w:szCs w:val="22"/>
              </w:rPr>
              <w:t xml:space="preserve"> </w:t>
            </w:r>
            <w:r w:rsidR="005F164B" w:rsidRPr="00D45C95">
              <w:rPr>
                <w:rFonts w:ascii="Times New Roman" w:hAnsi="Times New Roman"/>
                <w:sz w:val="22"/>
                <w:szCs w:val="22"/>
              </w:rPr>
              <w:t>cycle</w:t>
            </w:r>
            <w:r w:rsidR="005F164B" w:rsidRPr="000764DD">
              <w:rPr>
                <w:rFonts w:ascii="Times New Roman" w:hAnsi="Times New Roman"/>
                <w:sz w:val="22"/>
                <w:szCs w:val="22"/>
              </w:rPr>
              <w:t xml:space="preserve"> </w:t>
            </w:r>
            <w:proofErr w:type="gramStart"/>
            <w:r w:rsidR="005F164B" w:rsidRPr="00D45C95">
              <w:rPr>
                <w:rFonts w:ascii="Times New Roman" w:hAnsi="Times New Roman"/>
                <w:sz w:val="22"/>
                <w:szCs w:val="22"/>
              </w:rPr>
              <w:t>in</w:t>
            </w:r>
            <w:r w:rsidR="005F164B" w:rsidRPr="000764DD">
              <w:rPr>
                <w:rFonts w:ascii="Times New Roman" w:hAnsi="Times New Roman"/>
                <w:sz w:val="22"/>
                <w:szCs w:val="22"/>
              </w:rPr>
              <w:t xml:space="preserve"> </w:t>
            </w:r>
            <w:r w:rsidR="005F164B" w:rsidRPr="00D45C95">
              <w:rPr>
                <w:rFonts w:ascii="Times New Roman" w:hAnsi="Times New Roman"/>
                <w:sz w:val="22"/>
                <w:szCs w:val="22"/>
              </w:rPr>
              <w:t>order</w:t>
            </w:r>
            <w:r w:rsidR="005F164B" w:rsidRPr="000764DD">
              <w:rPr>
                <w:rFonts w:ascii="Times New Roman" w:hAnsi="Times New Roman"/>
                <w:sz w:val="22"/>
                <w:szCs w:val="22"/>
              </w:rPr>
              <w:t xml:space="preserve"> </w:t>
            </w:r>
            <w:r w:rsidR="005F164B" w:rsidRPr="00D45C95">
              <w:rPr>
                <w:rFonts w:ascii="Times New Roman" w:hAnsi="Times New Roman"/>
                <w:sz w:val="22"/>
                <w:szCs w:val="22"/>
              </w:rPr>
              <w:t>to</w:t>
            </w:r>
            <w:proofErr w:type="gramEnd"/>
            <w:r w:rsidR="005F164B" w:rsidRPr="000764DD">
              <w:rPr>
                <w:rFonts w:ascii="Times New Roman" w:hAnsi="Times New Roman"/>
                <w:sz w:val="22"/>
                <w:szCs w:val="22"/>
              </w:rPr>
              <w:t xml:space="preserve"> </w:t>
            </w:r>
            <w:r w:rsidR="005F164B" w:rsidRPr="00D45C95">
              <w:rPr>
                <w:rFonts w:ascii="Times New Roman" w:hAnsi="Times New Roman"/>
                <w:sz w:val="22"/>
                <w:szCs w:val="22"/>
              </w:rPr>
              <w:t>pursue</w:t>
            </w:r>
            <w:r w:rsidR="005F164B" w:rsidRPr="000764DD">
              <w:rPr>
                <w:rFonts w:ascii="Times New Roman" w:hAnsi="Times New Roman"/>
                <w:sz w:val="22"/>
                <w:szCs w:val="22"/>
              </w:rPr>
              <w:t xml:space="preserve"> </w:t>
            </w:r>
            <w:r w:rsidR="005F164B" w:rsidRPr="00D45C95">
              <w:rPr>
                <w:rFonts w:ascii="Times New Roman" w:hAnsi="Times New Roman"/>
                <w:sz w:val="22"/>
                <w:szCs w:val="22"/>
              </w:rPr>
              <w:t>collections.</w:t>
            </w:r>
            <w:r w:rsidR="005F164B" w:rsidRPr="000764DD">
              <w:rPr>
                <w:rFonts w:ascii="Times New Roman" w:hAnsi="Times New Roman"/>
                <w:sz w:val="22"/>
                <w:szCs w:val="22"/>
              </w:rPr>
              <w:t xml:space="preserve"> </w:t>
            </w:r>
            <w:r w:rsidR="005F164B" w:rsidRPr="00D45C95">
              <w:rPr>
                <w:rFonts w:ascii="Times New Roman" w:hAnsi="Times New Roman"/>
                <w:sz w:val="22"/>
                <w:szCs w:val="22"/>
              </w:rPr>
              <w:t>Collection</w:t>
            </w:r>
            <w:r w:rsidR="005F164B" w:rsidRPr="000764DD">
              <w:rPr>
                <w:rFonts w:ascii="Times New Roman" w:hAnsi="Times New Roman"/>
                <w:sz w:val="22"/>
                <w:szCs w:val="22"/>
              </w:rPr>
              <w:t xml:space="preserve"> </w:t>
            </w:r>
            <w:r w:rsidR="005F164B" w:rsidRPr="00D45C95">
              <w:rPr>
                <w:rFonts w:ascii="Times New Roman" w:hAnsi="Times New Roman"/>
                <w:sz w:val="22"/>
                <w:szCs w:val="22"/>
              </w:rPr>
              <w:t>efforts</w:t>
            </w:r>
            <w:r w:rsidR="005F164B" w:rsidRPr="000764DD">
              <w:rPr>
                <w:rFonts w:ascii="Times New Roman" w:hAnsi="Times New Roman"/>
                <w:sz w:val="22"/>
                <w:szCs w:val="22"/>
              </w:rPr>
              <w:t xml:space="preserve"> </w:t>
            </w:r>
            <w:r w:rsidR="005F164B" w:rsidRPr="00D45C95">
              <w:rPr>
                <w:rFonts w:ascii="Times New Roman" w:hAnsi="Times New Roman"/>
                <w:sz w:val="22"/>
                <w:szCs w:val="22"/>
              </w:rPr>
              <w:t>are documented on the patient’s</w:t>
            </w:r>
            <w:r w:rsidR="005F164B" w:rsidRPr="000764DD">
              <w:rPr>
                <w:rFonts w:ascii="Times New Roman" w:hAnsi="Times New Roman"/>
                <w:sz w:val="22"/>
                <w:szCs w:val="22"/>
              </w:rPr>
              <w:t xml:space="preserve"> </w:t>
            </w:r>
            <w:r w:rsidR="005F164B" w:rsidRPr="00D45C95">
              <w:rPr>
                <w:rFonts w:ascii="Times New Roman" w:hAnsi="Times New Roman"/>
                <w:sz w:val="22"/>
                <w:szCs w:val="22"/>
              </w:rPr>
              <w:t>account.</w:t>
            </w:r>
          </w:p>
          <w:p w14:paraId="6CA1C25B" w14:textId="77777777" w:rsidR="00BA3D02" w:rsidRPr="00D45C95" w:rsidRDefault="00BA3D02" w:rsidP="00D45C95">
            <w:pPr>
              <w:ind w:left="342"/>
              <w:rPr>
                <w:sz w:val="22"/>
                <w:szCs w:val="22"/>
              </w:rPr>
            </w:pPr>
          </w:p>
          <w:p w14:paraId="14AA0523" w14:textId="77777777" w:rsidR="006C5E8C" w:rsidRPr="00D45C95" w:rsidRDefault="006C5E8C" w:rsidP="00D45C95">
            <w:pPr>
              <w:ind w:left="342"/>
              <w:rPr>
                <w:sz w:val="22"/>
                <w:szCs w:val="22"/>
              </w:rPr>
            </w:pPr>
          </w:p>
        </w:tc>
      </w:tr>
      <w:tr w:rsidR="000F072A" w:rsidRPr="00D45C95" w14:paraId="20096AB4" w14:textId="77777777" w:rsidTr="00431C52">
        <w:tc>
          <w:tcPr>
            <w:tcW w:w="1710" w:type="dxa"/>
          </w:tcPr>
          <w:p w14:paraId="166EAC8F" w14:textId="77777777" w:rsidR="000F072A" w:rsidRPr="00D45C95" w:rsidRDefault="000F072A">
            <w:pPr>
              <w:rPr>
                <w:b/>
                <w:sz w:val="22"/>
                <w:szCs w:val="22"/>
              </w:rPr>
            </w:pPr>
            <w:r w:rsidRPr="00D45C95">
              <w:rPr>
                <w:b/>
                <w:sz w:val="22"/>
                <w:szCs w:val="22"/>
              </w:rPr>
              <w:t>Procedure:</w:t>
            </w:r>
          </w:p>
        </w:tc>
        <w:tc>
          <w:tcPr>
            <w:tcW w:w="9450" w:type="dxa"/>
          </w:tcPr>
          <w:p w14:paraId="2EDEAE83" w14:textId="0C80355E" w:rsidR="00BA3D02" w:rsidRPr="00D45C95" w:rsidRDefault="00431C52" w:rsidP="00C9743B">
            <w:pPr>
              <w:numPr>
                <w:ilvl w:val="0"/>
                <w:numId w:val="22"/>
              </w:numPr>
              <w:tabs>
                <w:tab w:val="clear" w:pos="378"/>
                <w:tab w:val="num" w:pos="432"/>
              </w:tabs>
              <w:ind w:left="432"/>
              <w:rPr>
                <w:sz w:val="22"/>
                <w:szCs w:val="22"/>
              </w:rPr>
            </w:pPr>
            <w:r>
              <w:rPr>
                <w:sz w:val="22"/>
                <w:szCs w:val="22"/>
              </w:rPr>
              <w:t xml:space="preserve">Mercy Health </w:t>
            </w:r>
            <w:r w:rsidR="0050727D">
              <w:rPr>
                <w:sz w:val="22"/>
                <w:szCs w:val="22"/>
              </w:rPr>
              <w:t>Behavioral</w:t>
            </w:r>
            <w:r>
              <w:rPr>
                <w:sz w:val="22"/>
                <w:szCs w:val="22"/>
              </w:rPr>
              <w:t xml:space="preserve"> Hospital</w:t>
            </w:r>
            <w:r w:rsidR="000D52CC" w:rsidRPr="00D45C95">
              <w:rPr>
                <w:sz w:val="22"/>
                <w:szCs w:val="22"/>
              </w:rPr>
              <w:t xml:space="preserve"> will submit claims to insurance companies according to established guidelines.</w:t>
            </w:r>
          </w:p>
          <w:p w14:paraId="2FD992C9" w14:textId="77777777" w:rsidR="00C9743B" w:rsidRPr="00D45C95" w:rsidRDefault="00C9743B" w:rsidP="00C9743B">
            <w:pPr>
              <w:ind w:left="432"/>
              <w:rPr>
                <w:sz w:val="22"/>
                <w:szCs w:val="22"/>
              </w:rPr>
            </w:pPr>
          </w:p>
          <w:p w14:paraId="48E0EF87" w14:textId="77777777" w:rsidR="00BA3D02" w:rsidRPr="00D45C95" w:rsidRDefault="00682E86" w:rsidP="00C9743B">
            <w:pPr>
              <w:numPr>
                <w:ilvl w:val="0"/>
                <w:numId w:val="22"/>
              </w:numPr>
              <w:tabs>
                <w:tab w:val="clear" w:pos="378"/>
                <w:tab w:val="num" w:pos="432"/>
              </w:tabs>
              <w:ind w:left="432"/>
              <w:rPr>
                <w:sz w:val="22"/>
                <w:szCs w:val="22"/>
              </w:rPr>
            </w:pPr>
            <w:r w:rsidRPr="00D45C95">
              <w:rPr>
                <w:sz w:val="22"/>
                <w:szCs w:val="22"/>
              </w:rPr>
              <w:t>Complete billing information must be presented at the time of registration and/or admission.</w:t>
            </w:r>
          </w:p>
          <w:p w14:paraId="7851E4F5" w14:textId="77777777" w:rsidR="00C9743B" w:rsidRPr="00D45C95" w:rsidRDefault="00C9743B" w:rsidP="00C9743B">
            <w:pPr>
              <w:ind w:left="432"/>
              <w:rPr>
                <w:sz w:val="22"/>
                <w:szCs w:val="22"/>
              </w:rPr>
            </w:pPr>
          </w:p>
          <w:p w14:paraId="78C97FD0" w14:textId="73A54995" w:rsidR="00BA3D02" w:rsidRPr="00D45C95" w:rsidRDefault="00431C52" w:rsidP="00C9743B">
            <w:pPr>
              <w:numPr>
                <w:ilvl w:val="0"/>
                <w:numId w:val="22"/>
              </w:numPr>
              <w:tabs>
                <w:tab w:val="clear" w:pos="378"/>
                <w:tab w:val="num" w:pos="432"/>
              </w:tabs>
              <w:ind w:left="432"/>
              <w:rPr>
                <w:sz w:val="22"/>
                <w:szCs w:val="22"/>
              </w:rPr>
            </w:pPr>
            <w:r>
              <w:rPr>
                <w:sz w:val="22"/>
                <w:szCs w:val="22"/>
              </w:rPr>
              <w:t xml:space="preserve">Mercy Health </w:t>
            </w:r>
            <w:r w:rsidR="0050727D">
              <w:rPr>
                <w:sz w:val="22"/>
                <w:szCs w:val="22"/>
              </w:rPr>
              <w:t>Behavioral</w:t>
            </w:r>
            <w:r>
              <w:rPr>
                <w:sz w:val="22"/>
                <w:szCs w:val="22"/>
              </w:rPr>
              <w:t xml:space="preserve"> Hospital</w:t>
            </w:r>
            <w:r w:rsidR="00682E86" w:rsidRPr="00D45C95">
              <w:rPr>
                <w:sz w:val="22"/>
                <w:szCs w:val="22"/>
              </w:rPr>
              <w:t xml:space="preserve"> reserves the right, where agreements with the payer are not to the contrary, to determine the length of time before the account becomes the responsibility of the patient and their guarantor due to the lack of timely payment from the insurance company.</w:t>
            </w:r>
          </w:p>
          <w:p w14:paraId="653955A8" w14:textId="77777777" w:rsidR="00C9743B" w:rsidRPr="00D45C95" w:rsidRDefault="00C9743B" w:rsidP="00C9743B">
            <w:pPr>
              <w:ind w:left="432"/>
              <w:rPr>
                <w:sz w:val="22"/>
                <w:szCs w:val="22"/>
              </w:rPr>
            </w:pPr>
          </w:p>
          <w:p w14:paraId="6397FB0D" w14:textId="77777777" w:rsidR="00BA3D02" w:rsidRPr="00D45C95" w:rsidRDefault="00682E86" w:rsidP="00C9743B">
            <w:pPr>
              <w:numPr>
                <w:ilvl w:val="0"/>
                <w:numId w:val="22"/>
              </w:numPr>
              <w:tabs>
                <w:tab w:val="clear" w:pos="378"/>
                <w:tab w:val="num" w:pos="432"/>
              </w:tabs>
              <w:ind w:left="432"/>
              <w:rPr>
                <w:sz w:val="22"/>
                <w:szCs w:val="22"/>
              </w:rPr>
            </w:pPr>
            <w:r w:rsidRPr="00D45C95">
              <w:rPr>
                <w:sz w:val="22"/>
                <w:szCs w:val="22"/>
              </w:rPr>
              <w:t>At no time, unless agreed to with the insurance company to the contrary, will an anticipated insurance payment override the patient’s obligation to pay the balance outstanding.</w:t>
            </w:r>
          </w:p>
          <w:p w14:paraId="58870693" w14:textId="77777777" w:rsidR="00C9743B" w:rsidRPr="00D45C95" w:rsidRDefault="00C9743B" w:rsidP="00C9743B">
            <w:pPr>
              <w:ind w:left="432"/>
              <w:rPr>
                <w:sz w:val="22"/>
                <w:szCs w:val="22"/>
              </w:rPr>
            </w:pPr>
          </w:p>
          <w:p w14:paraId="4F1421F9" w14:textId="7F8E2992" w:rsidR="00BA3D02" w:rsidRPr="00D45C95" w:rsidRDefault="00431C52" w:rsidP="00C9743B">
            <w:pPr>
              <w:numPr>
                <w:ilvl w:val="0"/>
                <w:numId w:val="22"/>
              </w:numPr>
              <w:tabs>
                <w:tab w:val="clear" w:pos="378"/>
                <w:tab w:val="num" w:pos="432"/>
              </w:tabs>
              <w:ind w:left="432"/>
              <w:rPr>
                <w:sz w:val="22"/>
                <w:szCs w:val="22"/>
              </w:rPr>
            </w:pPr>
            <w:r>
              <w:rPr>
                <w:sz w:val="22"/>
                <w:szCs w:val="22"/>
              </w:rPr>
              <w:t xml:space="preserve">Mercy Health </w:t>
            </w:r>
            <w:r w:rsidR="0050727D">
              <w:rPr>
                <w:sz w:val="22"/>
                <w:szCs w:val="22"/>
              </w:rPr>
              <w:t>Behavioral</w:t>
            </w:r>
            <w:r>
              <w:rPr>
                <w:sz w:val="22"/>
                <w:szCs w:val="22"/>
              </w:rPr>
              <w:t xml:space="preserve"> Hospital</w:t>
            </w:r>
            <w:r w:rsidR="00682E86" w:rsidRPr="00D45C95">
              <w:rPr>
                <w:sz w:val="22"/>
                <w:szCs w:val="22"/>
              </w:rPr>
              <w:t xml:space="preserve"> will make its best effort to notify patients of the insurance benefits</w:t>
            </w:r>
            <w:r w:rsidR="0031436D" w:rsidRPr="00D45C95">
              <w:rPr>
                <w:sz w:val="22"/>
                <w:szCs w:val="22"/>
              </w:rPr>
              <w:t xml:space="preserve"> verified by the patient’s insurance company within three (3) working days of the hospital’s receipt of the insurance benefits verification.</w:t>
            </w:r>
          </w:p>
          <w:p w14:paraId="52682EDD" w14:textId="77777777" w:rsidR="00C9743B" w:rsidRPr="00D45C95" w:rsidRDefault="00C9743B" w:rsidP="00C9743B">
            <w:pPr>
              <w:ind w:left="432"/>
              <w:rPr>
                <w:sz w:val="22"/>
                <w:szCs w:val="22"/>
              </w:rPr>
            </w:pPr>
          </w:p>
          <w:p w14:paraId="01DAB339" w14:textId="56AEE2D3" w:rsidR="0031436D" w:rsidRPr="00D45C95" w:rsidRDefault="0031436D" w:rsidP="00BA3D02">
            <w:pPr>
              <w:numPr>
                <w:ilvl w:val="0"/>
                <w:numId w:val="22"/>
              </w:numPr>
              <w:tabs>
                <w:tab w:val="clear" w:pos="378"/>
                <w:tab w:val="num" w:pos="432"/>
              </w:tabs>
              <w:ind w:left="432"/>
              <w:rPr>
                <w:sz w:val="22"/>
                <w:szCs w:val="22"/>
              </w:rPr>
            </w:pPr>
            <w:r w:rsidRPr="00D45C95">
              <w:rPr>
                <w:sz w:val="22"/>
                <w:szCs w:val="22"/>
              </w:rPr>
              <w:lastRenderedPageBreak/>
              <w:t xml:space="preserve">Patients and guarantors may request an itemized bill by contacting a representative of the </w:t>
            </w:r>
            <w:r w:rsidR="001713DF">
              <w:rPr>
                <w:sz w:val="22"/>
                <w:szCs w:val="22"/>
              </w:rPr>
              <w:t>Central Billing Office</w:t>
            </w:r>
            <w:r w:rsidRPr="00D45C95">
              <w:rPr>
                <w:sz w:val="22"/>
                <w:szCs w:val="22"/>
              </w:rPr>
              <w:t xml:space="preserve">.  </w:t>
            </w:r>
            <w:r w:rsidR="00431C52">
              <w:rPr>
                <w:sz w:val="22"/>
                <w:szCs w:val="22"/>
              </w:rPr>
              <w:t xml:space="preserve">Mercy Health </w:t>
            </w:r>
            <w:r w:rsidR="0050727D">
              <w:rPr>
                <w:sz w:val="22"/>
                <w:szCs w:val="22"/>
              </w:rPr>
              <w:t>Behavioral</w:t>
            </w:r>
            <w:r w:rsidR="00431C52">
              <w:rPr>
                <w:sz w:val="22"/>
                <w:szCs w:val="22"/>
              </w:rPr>
              <w:t xml:space="preserve"> Hospital</w:t>
            </w:r>
            <w:r w:rsidRPr="00D45C95">
              <w:rPr>
                <w:sz w:val="22"/>
                <w:szCs w:val="22"/>
              </w:rPr>
              <w:t xml:space="preserve"> does not routinely send an itemized bill to the patient.</w:t>
            </w:r>
          </w:p>
          <w:p w14:paraId="3E1A4A81" w14:textId="77777777" w:rsidR="00BA3D02" w:rsidRPr="00D45C95" w:rsidRDefault="00BA3D02" w:rsidP="00BA3D02">
            <w:pPr>
              <w:ind w:left="72"/>
              <w:rPr>
                <w:sz w:val="22"/>
                <w:szCs w:val="22"/>
              </w:rPr>
            </w:pPr>
          </w:p>
          <w:p w14:paraId="11A90492" w14:textId="77777777" w:rsidR="0031436D" w:rsidRPr="00D45C95" w:rsidRDefault="0031436D" w:rsidP="00BA3D02">
            <w:pPr>
              <w:numPr>
                <w:ilvl w:val="0"/>
                <w:numId w:val="22"/>
              </w:numPr>
              <w:tabs>
                <w:tab w:val="clear" w:pos="378"/>
                <w:tab w:val="num" w:pos="432"/>
              </w:tabs>
              <w:ind w:left="432"/>
              <w:rPr>
                <w:sz w:val="22"/>
                <w:szCs w:val="22"/>
              </w:rPr>
            </w:pPr>
            <w:r w:rsidRPr="00D45C95">
              <w:rPr>
                <w:sz w:val="22"/>
                <w:szCs w:val="22"/>
              </w:rPr>
              <w:t xml:space="preserve">The guarantor will receive a monthly statement that provides an account status and lists any activity occurring since the last statement. </w:t>
            </w:r>
          </w:p>
          <w:p w14:paraId="1C210705" w14:textId="77777777" w:rsidR="00BA3D02" w:rsidRPr="00D45C95" w:rsidRDefault="00BA3D02" w:rsidP="00BA3D02">
            <w:pPr>
              <w:ind w:left="72"/>
              <w:rPr>
                <w:sz w:val="22"/>
                <w:szCs w:val="22"/>
              </w:rPr>
            </w:pPr>
          </w:p>
          <w:p w14:paraId="3A170436" w14:textId="77777777" w:rsidR="00682E86" w:rsidRPr="00D45C95" w:rsidRDefault="0031436D" w:rsidP="00BA3D02">
            <w:pPr>
              <w:numPr>
                <w:ilvl w:val="0"/>
                <w:numId w:val="22"/>
              </w:numPr>
              <w:tabs>
                <w:tab w:val="clear" w:pos="378"/>
                <w:tab w:val="num" w:pos="432"/>
              </w:tabs>
              <w:ind w:left="432"/>
              <w:rPr>
                <w:sz w:val="22"/>
                <w:szCs w:val="22"/>
              </w:rPr>
            </w:pPr>
            <w:r w:rsidRPr="00D45C95">
              <w:rPr>
                <w:sz w:val="22"/>
                <w:szCs w:val="22"/>
              </w:rPr>
              <w:t>Every effort will be made to assure that every patient account statement is accurate and easily understood by “lay persons”.</w:t>
            </w:r>
          </w:p>
        </w:tc>
      </w:tr>
    </w:tbl>
    <w:p w14:paraId="244F4220" w14:textId="77777777" w:rsidR="00DD6C2D" w:rsidRPr="00D45C95" w:rsidRDefault="00DD6C2D" w:rsidP="005F164B">
      <w:pPr>
        <w:pStyle w:val="Heading1"/>
        <w:ind w:left="120"/>
        <w:jc w:val="both"/>
        <w:rPr>
          <w:rFonts w:ascii="Times New Roman" w:hAnsi="Times New Roman"/>
          <w:sz w:val="22"/>
          <w:szCs w:val="22"/>
          <w:u w:val="thick" w:color="000000"/>
        </w:rPr>
      </w:pPr>
    </w:p>
    <w:p w14:paraId="0FA88B16" w14:textId="77777777" w:rsidR="005F164B" w:rsidRPr="00D45C95" w:rsidRDefault="005F164B" w:rsidP="005F164B">
      <w:pPr>
        <w:pStyle w:val="Heading1"/>
        <w:ind w:left="120"/>
        <w:jc w:val="both"/>
        <w:rPr>
          <w:rFonts w:ascii="Times New Roman" w:hAnsi="Times New Roman"/>
          <w:b w:val="0"/>
          <w:bCs w:val="0"/>
          <w:sz w:val="22"/>
          <w:szCs w:val="22"/>
          <w:u w:val="none"/>
        </w:rPr>
      </w:pPr>
      <w:r w:rsidRPr="00D45C95">
        <w:rPr>
          <w:rFonts w:ascii="Times New Roman" w:hAnsi="Times New Roman"/>
          <w:sz w:val="22"/>
          <w:szCs w:val="22"/>
          <w:u w:val="thick" w:color="000000"/>
        </w:rPr>
        <w:t>Statement</w:t>
      </w:r>
      <w:r w:rsidRPr="00D45C95">
        <w:rPr>
          <w:rFonts w:ascii="Times New Roman" w:hAnsi="Times New Roman"/>
          <w:spacing w:val="-11"/>
          <w:sz w:val="22"/>
          <w:szCs w:val="22"/>
          <w:u w:val="thick" w:color="000000"/>
        </w:rPr>
        <w:t xml:space="preserve"> </w:t>
      </w:r>
      <w:r w:rsidRPr="00D45C95">
        <w:rPr>
          <w:rFonts w:ascii="Times New Roman" w:hAnsi="Times New Roman"/>
          <w:sz w:val="22"/>
          <w:szCs w:val="22"/>
          <w:u w:val="thick" w:color="000000"/>
        </w:rPr>
        <w:t>Cycle</w:t>
      </w:r>
      <w:r w:rsidRPr="00D45C95">
        <w:rPr>
          <w:rFonts w:ascii="Times New Roman" w:hAnsi="Times New Roman"/>
          <w:sz w:val="22"/>
          <w:szCs w:val="22"/>
          <w:u w:val="none"/>
        </w:rPr>
        <w:t>:</w:t>
      </w:r>
    </w:p>
    <w:p w14:paraId="4FEC8D14" w14:textId="77777777" w:rsidR="005F164B" w:rsidRPr="00D45C95" w:rsidRDefault="005F164B" w:rsidP="005F164B">
      <w:pPr>
        <w:spacing w:before="9"/>
        <w:rPr>
          <w:rFonts w:eastAsia="Arial"/>
          <w:b/>
          <w:bCs/>
          <w:sz w:val="22"/>
          <w:szCs w:val="22"/>
        </w:rPr>
      </w:pPr>
    </w:p>
    <w:p w14:paraId="40ED1A0C" w14:textId="77777777" w:rsidR="005F164B" w:rsidRPr="00D45C95" w:rsidRDefault="005F164B" w:rsidP="005F164B">
      <w:pPr>
        <w:pStyle w:val="BodyText"/>
        <w:spacing w:before="74"/>
        <w:ind w:left="120" w:right="120" w:firstLine="0"/>
        <w:rPr>
          <w:rFonts w:ascii="Times New Roman" w:hAnsi="Times New Roman"/>
          <w:sz w:val="22"/>
          <w:szCs w:val="22"/>
        </w:rPr>
      </w:pPr>
      <w:r w:rsidRPr="00D45C95">
        <w:rPr>
          <w:rFonts w:ascii="Times New Roman" w:hAnsi="Times New Roman"/>
          <w:sz w:val="22"/>
          <w:szCs w:val="22"/>
        </w:rPr>
        <w:t>The statement cycle will be measured from the first statement sent to the patient (date sent) and</w:t>
      </w:r>
      <w:r w:rsidRPr="00D45C95">
        <w:rPr>
          <w:rFonts w:ascii="Times New Roman" w:hAnsi="Times New Roman"/>
          <w:spacing w:val="22"/>
          <w:sz w:val="22"/>
          <w:szCs w:val="22"/>
        </w:rPr>
        <w:t xml:space="preserve"> </w:t>
      </w:r>
      <w:r w:rsidRPr="00D45C95">
        <w:rPr>
          <w:rFonts w:ascii="Times New Roman" w:hAnsi="Times New Roman"/>
          <w:sz w:val="22"/>
          <w:szCs w:val="22"/>
        </w:rPr>
        <w:t>include</w:t>
      </w:r>
      <w:r w:rsidRPr="00D45C95">
        <w:rPr>
          <w:rFonts w:ascii="Times New Roman" w:hAnsi="Times New Roman"/>
          <w:spacing w:val="-1"/>
          <w:w w:val="99"/>
          <w:sz w:val="22"/>
          <w:szCs w:val="22"/>
        </w:rPr>
        <w:t xml:space="preserve"> </w:t>
      </w:r>
      <w:r w:rsidRPr="00D45C95">
        <w:rPr>
          <w:rFonts w:ascii="Times New Roman" w:hAnsi="Times New Roman"/>
          <w:sz w:val="22"/>
          <w:szCs w:val="22"/>
        </w:rPr>
        <w:t>the</w:t>
      </w:r>
      <w:r w:rsidRPr="00D45C95">
        <w:rPr>
          <w:rFonts w:ascii="Times New Roman" w:hAnsi="Times New Roman"/>
          <w:spacing w:val="-9"/>
          <w:sz w:val="22"/>
          <w:szCs w:val="22"/>
        </w:rPr>
        <w:t xml:space="preserve"> </w:t>
      </w:r>
      <w:r w:rsidRPr="00D45C95">
        <w:rPr>
          <w:rFonts w:ascii="Times New Roman" w:hAnsi="Times New Roman"/>
          <w:sz w:val="22"/>
          <w:szCs w:val="22"/>
        </w:rPr>
        <w:t>following:</w:t>
      </w:r>
    </w:p>
    <w:p w14:paraId="630D19C5" w14:textId="77777777" w:rsidR="005F164B" w:rsidRPr="00D45C95" w:rsidRDefault="005F164B" w:rsidP="005F164B">
      <w:pPr>
        <w:spacing w:before="11"/>
        <w:rPr>
          <w:rFonts w:eastAsia="Arial"/>
          <w:sz w:val="22"/>
          <w:szCs w:val="22"/>
        </w:rPr>
      </w:pPr>
    </w:p>
    <w:p w14:paraId="08A28B7D" w14:textId="77777777" w:rsidR="005F164B" w:rsidRPr="00D45C95" w:rsidRDefault="005F164B" w:rsidP="005F164B">
      <w:pPr>
        <w:pStyle w:val="ListParagraph"/>
        <w:widowControl w:val="0"/>
        <w:numPr>
          <w:ilvl w:val="0"/>
          <w:numId w:val="25"/>
        </w:numPr>
        <w:tabs>
          <w:tab w:val="left" w:pos="840"/>
        </w:tabs>
        <w:ind w:left="840" w:right="120" w:hanging="361"/>
        <w:rPr>
          <w:rFonts w:ascii="Times New Roman" w:eastAsia="Arial" w:hAnsi="Times New Roman"/>
        </w:rPr>
      </w:pPr>
      <w:r w:rsidRPr="00D45C95">
        <w:rPr>
          <w:rFonts w:ascii="Times New Roman" w:hAnsi="Times New Roman"/>
        </w:rPr>
        <w:t>Subsequent statements sent to the patient/guarantor in 30 day increments to derive at</w:t>
      </w:r>
      <w:r w:rsidRPr="00D45C95">
        <w:rPr>
          <w:rFonts w:ascii="Times New Roman" w:hAnsi="Times New Roman"/>
          <w:spacing w:val="-7"/>
        </w:rPr>
        <w:t xml:space="preserve"> </w:t>
      </w:r>
      <w:r w:rsidRPr="00D45C95">
        <w:rPr>
          <w:rFonts w:ascii="Times New Roman" w:hAnsi="Times New Roman"/>
        </w:rPr>
        <w:t>the</w:t>
      </w:r>
      <w:r w:rsidRPr="00D45C95">
        <w:rPr>
          <w:rFonts w:ascii="Times New Roman" w:hAnsi="Times New Roman"/>
          <w:w w:val="99"/>
        </w:rPr>
        <w:t xml:space="preserve"> </w:t>
      </w:r>
      <w:r w:rsidRPr="00D45C95">
        <w:rPr>
          <w:rFonts w:ascii="Times New Roman" w:hAnsi="Times New Roman"/>
        </w:rPr>
        <w:t>statement</w:t>
      </w:r>
      <w:r w:rsidRPr="00D45C95">
        <w:rPr>
          <w:rFonts w:ascii="Times New Roman" w:hAnsi="Times New Roman"/>
          <w:spacing w:val="-2"/>
        </w:rPr>
        <w:t xml:space="preserve"> </w:t>
      </w:r>
      <w:r w:rsidRPr="00D45C95">
        <w:rPr>
          <w:rFonts w:ascii="Times New Roman" w:hAnsi="Times New Roman"/>
        </w:rPr>
        <w:t>process:</w:t>
      </w:r>
    </w:p>
    <w:p w14:paraId="5ECDE39F" w14:textId="77777777" w:rsidR="005F164B" w:rsidRPr="00D45C95" w:rsidRDefault="005F164B" w:rsidP="005F164B">
      <w:pPr>
        <w:spacing w:before="10"/>
        <w:rPr>
          <w:rFonts w:eastAsia="Arial"/>
          <w:sz w:val="22"/>
          <w:szCs w:val="22"/>
        </w:rPr>
      </w:pPr>
    </w:p>
    <w:p w14:paraId="1BA220DB" w14:textId="77777777" w:rsidR="005F164B" w:rsidRPr="00EC7AA0" w:rsidRDefault="005F164B" w:rsidP="00EC7AA0">
      <w:pPr>
        <w:pStyle w:val="ListParagraph"/>
        <w:widowControl w:val="0"/>
        <w:numPr>
          <w:ilvl w:val="1"/>
          <w:numId w:val="25"/>
        </w:numPr>
        <w:tabs>
          <w:tab w:val="left" w:pos="1560"/>
        </w:tabs>
        <w:spacing w:before="2"/>
        <w:ind w:right="120" w:hanging="359"/>
        <w:rPr>
          <w:rFonts w:eastAsia="Arial"/>
        </w:rPr>
      </w:pPr>
      <w:r w:rsidRPr="00EC7AA0">
        <w:rPr>
          <w:rFonts w:ascii="Times New Roman" w:eastAsia="Arial" w:hAnsi="Times New Roman"/>
        </w:rPr>
        <w:t>1</w:t>
      </w:r>
      <w:proofErr w:type="spellStart"/>
      <w:r w:rsidRPr="00EC7AA0">
        <w:rPr>
          <w:rFonts w:ascii="Times New Roman" w:eastAsia="Arial" w:hAnsi="Times New Roman"/>
          <w:position w:val="6"/>
        </w:rPr>
        <w:t>st</w:t>
      </w:r>
      <w:proofErr w:type="spellEnd"/>
      <w:r w:rsidRPr="00EC7AA0">
        <w:rPr>
          <w:rFonts w:ascii="Times New Roman" w:eastAsia="Arial" w:hAnsi="Times New Roman"/>
          <w:position w:val="6"/>
        </w:rPr>
        <w:t xml:space="preserve"> </w:t>
      </w:r>
      <w:r w:rsidRPr="00EC7AA0">
        <w:rPr>
          <w:rFonts w:ascii="Times New Roman" w:eastAsia="Arial" w:hAnsi="Times New Roman"/>
        </w:rPr>
        <w:t>– Date of first</w:t>
      </w:r>
      <w:r w:rsidRPr="00EC7AA0">
        <w:rPr>
          <w:rFonts w:ascii="Times New Roman" w:eastAsia="Arial" w:hAnsi="Times New Roman"/>
          <w:spacing w:val="-19"/>
        </w:rPr>
        <w:t xml:space="preserve"> </w:t>
      </w:r>
      <w:r w:rsidRPr="00EC7AA0">
        <w:rPr>
          <w:rFonts w:ascii="Times New Roman" w:eastAsia="Arial" w:hAnsi="Times New Roman"/>
        </w:rPr>
        <w:t>billing</w:t>
      </w:r>
    </w:p>
    <w:p w14:paraId="35D34016" w14:textId="77777777" w:rsidR="005F164B" w:rsidRPr="00EC7AA0" w:rsidRDefault="005F164B" w:rsidP="00EC7AA0">
      <w:pPr>
        <w:pStyle w:val="ListParagraph"/>
        <w:widowControl w:val="0"/>
        <w:numPr>
          <w:ilvl w:val="1"/>
          <w:numId w:val="25"/>
        </w:numPr>
        <w:tabs>
          <w:tab w:val="left" w:pos="1560"/>
        </w:tabs>
        <w:spacing w:before="4"/>
        <w:ind w:right="120"/>
        <w:rPr>
          <w:rFonts w:eastAsia="Arial"/>
        </w:rPr>
      </w:pPr>
      <w:r w:rsidRPr="00EC7AA0">
        <w:rPr>
          <w:rFonts w:ascii="Times New Roman" w:eastAsia="Arial" w:hAnsi="Times New Roman"/>
        </w:rPr>
        <w:t>2</w:t>
      </w:r>
      <w:proofErr w:type="spellStart"/>
      <w:r w:rsidRPr="00EC7AA0">
        <w:rPr>
          <w:rFonts w:ascii="Times New Roman" w:eastAsia="Arial" w:hAnsi="Times New Roman"/>
          <w:position w:val="6"/>
        </w:rPr>
        <w:t>nd</w:t>
      </w:r>
      <w:proofErr w:type="spellEnd"/>
      <w:r w:rsidRPr="00EC7AA0">
        <w:rPr>
          <w:rFonts w:ascii="Times New Roman" w:eastAsia="Arial" w:hAnsi="Times New Roman"/>
          <w:position w:val="6"/>
        </w:rPr>
        <w:t xml:space="preserve"> </w:t>
      </w:r>
      <w:r w:rsidRPr="00EC7AA0">
        <w:rPr>
          <w:rFonts w:ascii="Times New Roman" w:eastAsia="Arial" w:hAnsi="Times New Roman"/>
        </w:rPr>
        <w:t>– 30 Days</w:t>
      </w:r>
      <w:r w:rsidRPr="00EC7AA0">
        <w:rPr>
          <w:rFonts w:ascii="Times New Roman" w:eastAsia="Arial" w:hAnsi="Times New Roman"/>
          <w:spacing w:val="-19"/>
        </w:rPr>
        <w:t xml:space="preserve"> </w:t>
      </w:r>
      <w:r w:rsidRPr="00EC7AA0">
        <w:rPr>
          <w:rFonts w:ascii="Times New Roman" w:eastAsia="Arial" w:hAnsi="Times New Roman"/>
        </w:rPr>
        <w:t>post</w:t>
      </w:r>
    </w:p>
    <w:p w14:paraId="044E4D42" w14:textId="77777777" w:rsidR="00EC7AA0" w:rsidRPr="00EC7AA0" w:rsidRDefault="005F164B" w:rsidP="00EC7AA0">
      <w:pPr>
        <w:pStyle w:val="ListParagraph"/>
        <w:widowControl w:val="0"/>
        <w:numPr>
          <w:ilvl w:val="1"/>
          <w:numId w:val="25"/>
        </w:numPr>
        <w:tabs>
          <w:tab w:val="left" w:pos="1560"/>
        </w:tabs>
        <w:ind w:right="120"/>
        <w:rPr>
          <w:rFonts w:ascii="Times New Roman" w:eastAsia="Arial" w:hAnsi="Times New Roman"/>
        </w:rPr>
      </w:pPr>
      <w:r w:rsidRPr="00EC7AA0">
        <w:rPr>
          <w:rFonts w:ascii="Times New Roman" w:eastAsia="Arial" w:hAnsi="Times New Roman"/>
        </w:rPr>
        <w:t>3</w:t>
      </w:r>
      <w:proofErr w:type="spellStart"/>
      <w:r w:rsidRPr="00EC7AA0">
        <w:rPr>
          <w:rFonts w:ascii="Times New Roman" w:eastAsia="Arial" w:hAnsi="Times New Roman"/>
          <w:position w:val="6"/>
        </w:rPr>
        <w:t>rd</w:t>
      </w:r>
      <w:proofErr w:type="spellEnd"/>
      <w:r w:rsidRPr="00EC7AA0">
        <w:rPr>
          <w:rFonts w:ascii="Times New Roman" w:eastAsia="Arial" w:hAnsi="Times New Roman"/>
          <w:position w:val="6"/>
        </w:rPr>
        <w:t xml:space="preserve"> </w:t>
      </w:r>
      <w:r w:rsidRPr="00EC7AA0">
        <w:rPr>
          <w:rFonts w:ascii="Times New Roman" w:eastAsia="Arial" w:hAnsi="Times New Roman"/>
        </w:rPr>
        <w:t>– 60 Days</w:t>
      </w:r>
      <w:r w:rsidRPr="00EC7AA0">
        <w:rPr>
          <w:rFonts w:ascii="Times New Roman" w:eastAsia="Arial" w:hAnsi="Times New Roman"/>
          <w:spacing w:val="-19"/>
        </w:rPr>
        <w:t xml:space="preserve"> </w:t>
      </w:r>
      <w:r w:rsidRPr="00EC7AA0">
        <w:rPr>
          <w:rFonts w:ascii="Times New Roman" w:eastAsia="Arial" w:hAnsi="Times New Roman"/>
        </w:rPr>
        <w:t>post</w:t>
      </w:r>
      <w:r w:rsidR="00DD6C2D" w:rsidRPr="00EC7AA0">
        <w:rPr>
          <w:rFonts w:ascii="Times New Roman" w:eastAsia="Arial" w:hAnsi="Times New Roman"/>
        </w:rPr>
        <w:t xml:space="preserve"> </w:t>
      </w:r>
    </w:p>
    <w:p w14:paraId="4AF69878" w14:textId="77777777" w:rsidR="005F164B" w:rsidRPr="00EC7AA0" w:rsidRDefault="00EC7AA0" w:rsidP="00EC7AA0">
      <w:pPr>
        <w:pStyle w:val="ListParagraph"/>
        <w:widowControl w:val="0"/>
        <w:numPr>
          <w:ilvl w:val="1"/>
          <w:numId w:val="25"/>
        </w:numPr>
        <w:tabs>
          <w:tab w:val="left" w:pos="1560"/>
        </w:tabs>
        <w:spacing w:before="10"/>
        <w:ind w:right="120"/>
        <w:rPr>
          <w:rFonts w:eastAsia="Arial"/>
        </w:rPr>
      </w:pPr>
      <w:r w:rsidRPr="00EC7AA0">
        <w:rPr>
          <w:rFonts w:ascii="Times New Roman" w:eastAsia="Arial" w:hAnsi="Times New Roman"/>
        </w:rPr>
        <w:t>4</w:t>
      </w:r>
      <w:r w:rsidRPr="0058545B">
        <w:rPr>
          <w:rFonts w:ascii="Times New Roman" w:eastAsia="Arial" w:hAnsi="Times New Roman"/>
          <w:vertAlign w:val="superscript"/>
        </w:rPr>
        <w:t>th</w:t>
      </w:r>
      <w:r w:rsidRPr="00EC7AA0">
        <w:rPr>
          <w:rFonts w:ascii="Times New Roman" w:eastAsia="Arial" w:hAnsi="Times New Roman"/>
        </w:rPr>
        <w:t xml:space="preserve"> – 90 Days post </w:t>
      </w:r>
      <w:r w:rsidR="005F164B" w:rsidRPr="00EC7AA0">
        <w:rPr>
          <w:rFonts w:ascii="Times New Roman" w:eastAsia="Arial" w:hAnsi="Times New Roman"/>
        </w:rPr>
        <w:t>and notice of submission to Collection Agency if amounts left unpaid</w:t>
      </w:r>
      <w:r w:rsidR="005F164B" w:rsidRPr="00EC7AA0">
        <w:rPr>
          <w:rFonts w:ascii="Times New Roman" w:eastAsia="Arial" w:hAnsi="Times New Roman"/>
          <w:spacing w:val="-29"/>
        </w:rPr>
        <w:t xml:space="preserve"> </w:t>
      </w:r>
      <w:r w:rsidR="005F164B" w:rsidRPr="00EC7AA0">
        <w:rPr>
          <w:rFonts w:ascii="Times New Roman" w:eastAsia="Arial" w:hAnsi="Times New Roman"/>
        </w:rPr>
        <w:t>or</w:t>
      </w:r>
      <w:r w:rsidR="005F164B" w:rsidRPr="00EC7AA0">
        <w:rPr>
          <w:rFonts w:ascii="Times New Roman" w:eastAsia="Arial" w:hAnsi="Times New Roman"/>
          <w:spacing w:val="-1"/>
          <w:w w:val="99"/>
        </w:rPr>
        <w:t xml:space="preserve"> </w:t>
      </w:r>
      <w:r w:rsidR="005F164B" w:rsidRPr="00EC7AA0">
        <w:rPr>
          <w:rFonts w:ascii="Times New Roman" w:eastAsia="Arial" w:hAnsi="Times New Roman"/>
        </w:rPr>
        <w:t>HFA application not</w:t>
      </w:r>
      <w:r w:rsidR="005F164B" w:rsidRPr="00EC7AA0">
        <w:rPr>
          <w:rFonts w:ascii="Times New Roman" w:eastAsia="Arial" w:hAnsi="Times New Roman"/>
          <w:spacing w:val="-3"/>
        </w:rPr>
        <w:t xml:space="preserve"> </w:t>
      </w:r>
      <w:r w:rsidR="005F164B" w:rsidRPr="00EC7AA0">
        <w:rPr>
          <w:rFonts w:ascii="Times New Roman" w:eastAsia="Arial" w:hAnsi="Times New Roman"/>
        </w:rPr>
        <w:t>received</w:t>
      </w:r>
    </w:p>
    <w:p w14:paraId="714415F9" w14:textId="73ED667E" w:rsidR="005F164B" w:rsidRPr="00EC7AA0" w:rsidRDefault="00EC7AA0" w:rsidP="00EC7AA0">
      <w:pPr>
        <w:pStyle w:val="ListParagraph"/>
        <w:widowControl w:val="0"/>
        <w:numPr>
          <w:ilvl w:val="1"/>
          <w:numId w:val="25"/>
        </w:numPr>
        <w:tabs>
          <w:tab w:val="left" w:pos="1560"/>
        </w:tabs>
        <w:spacing w:line="230" w:lineRule="exact"/>
        <w:ind w:left="1560" w:right="120" w:hanging="361"/>
        <w:rPr>
          <w:rFonts w:ascii="Times New Roman" w:eastAsia="Arial" w:hAnsi="Times New Roman"/>
        </w:rPr>
      </w:pPr>
      <w:r w:rsidRPr="00EC7AA0">
        <w:rPr>
          <w:rFonts w:ascii="Times New Roman" w:eastAsia="Arial" w:hAnsi="Times New Roman"/>
        </w:rPr>
        <w:t>5</w:t>
      </w:r>
      <w:r w:rsidR="00DD6C2D" w:rsidRPr="00EC7AA0">
        <w:rPr>
          <w:rFonts w:ascii="Times New Roman" w:eastAsia="Arial" w:hAnsi="Times New Roman"/>
          <w:vertAlign w:val="superscript"/>
        </w:rPr>
        <w:t>th</w:t>
      </w:r>
      <w:r w:rsidR="00DD6C2D" w:rsidRPr="00EC7AA0">
        <w:rPr>
          <w:rFonts w:ascii="Times New Roman" w:eastAsia="Arial" w:hAnsi="Times New Roman"/>
        </w:rPr>
        <w:t xml:space="preserve"> – </w:t>
      </w:r>
      <w:r w:rsidRPr="00EC7AA0">
        <w:rPr>
          <w:rFonts w:ascii="Times New Roman" w:eastAsia="Arial" w:hAnsi="Times New Roman"/>
        </w:rPr>
        <w:t>1</w:t>
      </w:r>
      <w:r w:rsidR="00A617D8">
        <w:rPr>
          <w:rFonts w:ascii="Times New Roman" w:eastAsia="Arial" w:hAnsi="Times New Roman"/>
        </w:rPr>
        <w:t>5</w:t>
      </w:r>
      <w:r w:rsidRPr="00EC7AA0">
        <w:rPr>
          <w:rFonts w:ascii="Times New Roman" w:eastAsia="Arial" w:hAnsi="Times New Roman"/>
        </w:rPr>
        <w:t xml:space="preserve">0 Days post - </w:t>
      </w:r>
      <w:r w:rsidR="00DD6C2D" w:rsidRPr="00EC7AA0">
        <w:rPr>
          <w:rFonts w:ascii="Times New Roman" w:eastAsia="Arial" w:hAnsi="Times New Roman"/>
        </w:rPr>
        <w:t>S</w:t>
      </w:r>
      <w:r w:rsidR="005F164B" w:rsidRPr="00EC7AA0">
        <w:rPr>
          <w:rFonts w:ascii="Times New Roman" w:eastAsia="Arial" w:hAnsi="Times New Roman"/>
        </w:rPr>
        <w:t>ubmission</w:t>
      </w:r>
      <w:r w:rsidR="005F164B" w:rsidRPr="00EC7AA0">
        <w:rPr>
          <w:rFonts w:ascii="Times New Roman" w:eastAsia="Arial" w:hAnsi="Times New Roman"/>
          <w:spacing w:val="32"/>
        </w:rPr>
        <w:t xml:space="preserve"> </w:t>
      </w:r>
      <w:r w:rsidR="005F164B" w:rsidRPr="00EC7AA0">
        <w:rPr>
          <w:rFonts w:ascii="Times New Roman" w:eastAsia="Arial" w:hAnsi="Times New Roman"/>
        </w:rPr>
        <w:t>to</w:t>
      </w:r>
      <w:r w:rsidR="005F164B" w:rsidRPr="00EC7AA0">
        <w:rPr>
          <w:rFonts w:ascii="Times New Roman" w:eastAsia="Arial" w:hAnsi="Times New Roman"/>
          <w:spacing w:val="32"/>
        </w:rPr>
        <w:t xml:space="preserve"> </w:t>
      </w:r>
      <w:r w:rsidR="005F164B" w:rsidRPr="00EC7AA0">
        <w:rPr>
          <w:rFonts w:ascii="Times New Roman" w:eastAsia="Arial" w:hAnsi="Times New Roman"/>
        </w:rPr>
        <w:t>Collection</w:t>
      </w:r>
      <w:r w:rsidR="005F164B" w:rsidRPr="00EC7AA0">
        <w:rPr>
          <w:rFonts w:ascii="Times New Roman" w:eastAsia="Arial" w:hAnsi="Times New Roman"/>
          <w:spacing w:val="32"/>
        </w:rPr>
        <w:t xml:space="preserve"> </w:t>
      </w:r>
      <w:r w:rsidR="005F164B" w:rsidRPr="00EC7AA0">
        <w:rPr>
          <w:rFonts w:ascii="Times New Roman" w:eastAsia="Arial" w:hAnsi="Times New Roman"/>
        </w:rPr>
        <w:t>Agency</w:t>
      </w:r>
      <w:r w:rsidR="005F164B" w:rsidRPr="00EC7AA0">
        <w:rPr>
          <w:rFonts w:ascii="Times New Roman" w:eastAsia="Arial" w:hAnsi="Times New Roman"/>
          <w:spacing w:val="29"/>
        </w:rPr>
        <w:t xml:space="preserve"> </w:t>
      </w:r>
    </w:p>
    <w:p w14:paraId="5C0BDE40" w14:textId="77777777" w:rsidR="005F164B" w:rsidRDefault="005F164B" w:rsidP="005F164B">
      <w:pPr>
        <w:pStyle w:val="ListParagraph"/>
        <w:widowControl w:val="0"/>
        <w:numPr>
          <w:ilvl w:val="1"/>
          <w:numId w:val="25"/>
        </w:numPr>
        <w:tabs>
          <w:tab w:val="left" w:pos="1560"/>
        </w:tabs>
        <w:spacing w:line="230" w:lineRule="exact"/>
        <w:ind w:left="1560" w:right="120" w:hanging="361"/>
        <w:rPr>
          <w:rFonts w:ascii="Times New Roman" w:eastAsia="Arial" w:hAnsi="Times New Roman"/>
        </w:rPr>
      </w:pPr>
      <w:r w:rsidRPr="00D45C95">
        <w:rPr>
          <w:rFonts w:ascii="Times New Roman" w:eastAsia="Arial" w:hAnsi="Times New Roman"/>
        </w:rPr>
        <w:t>A secondary Collection Agency may be used, subject to the provisions of this policy</w:t>
      </w:r>
      <w:r w:rsidR="00272715">
        <w:rPr>
          <w:rFonts w:ascii="Times New Roman" w:eastAsia="Arial" w:hAnsi="Times New Roman"/>
        </w:rPr>
        <w:t>.</w:t>
      </w:r>
    </w:p>
    <w:p w14:paraId="4E5A3390" w14:textId="77777777" w:rsidR="00EC7AA0" w:rsidRPr="00D45C95" w:rsidRDefault="00EC7AA0" w:rsidP="00EC7AA0">
      <w:pPr>
        <w:pStyle w:val="ListParagraph"/>
        <w:widowControl w:val="0"/>
        <w:tabs>
          <w:tab w:val="left" w:pos="1560"/>
        </w:tabs>
        <w:spacing w:line="230" w:lineRule="exact"/>
        <w:ind w:left="1560" w:right="120"/>
        <w:rPr>
          <w:rFonts w:ascii="Times New Roman" w:eastAsia="Arial" w:hAnsi="Times New Roman"/>
        </w:rPr>
      </w:pPr>
    </w:p>
    <w:p w14:paraId="7578EDE1" w14:textId="77777777" w:rsidR="00DD6C2D" w:rsidRPr="00D45C95" w:rsidRDefault="00DD6C2D" w:rsidP="00DD6C2D">
      <w:pPr>
        <w:pStyle w:val="Heading1"/>
        <w:spacing w:before="55"/>
        <w:ind w:left="0" w:right="101"/>
        <w:rPr>
          <w:rFonts w:ascii="Times New Roman" w:hAnsi="Times New Roman"/>
          <w:b w:val="0"/>
          <w:bCs w:val="0"/>
          <w:sz w:val="22"/>
          <w:szCs w:val="22"/>
          <w:u w:val="none"/>
        </w:rPr>
      </w:pPr>
      <w:r w:rsidRPr="00D45C95">
        <w:rPr>
          <w:rFonts w:ascii="Times New Roman" w:hAnsi="Times New Roman"/>
          <w:sz w:val="22"/>
          <w:szCs w:val="22"/>
          <w:u w:val="thick" w:color="000000"/>
        </w:rPr>
        <w:t>Extraordinary Collection Actions</w:t>
      </w:r>
      <w:r w:rsidRPr="00D45C95">
        <w:rPr>
          <w:rFonts w:ascii="Times New Roman" w:hAnsi="Times New Roman"/>
          <w:spacing w:val="-24"/>
          <w:sz w:val="22"/>
          <w:szCs w:val="22"/>
          <w:u w:val="thick" w:color="000000"/>
        </w:rPr>
        <w:t xml:space="preserve"> </w:t>
      </w:r>
      <w:r w:rsidRPr="00D45C95">
        <w:rPr>
          <w:rFonts w:ascii="Times New Roman" w:hAnsi="Times New Roman"/>
          <w:sz w:val="22"/>
          <w:szCs w:val="22"/>
          <w:u w:val="thick" w:color="000000"/>
        </w:rPr>
        <w:t>(ECAs)</w:t>
      </w:r>
      <w:r w:rsidRPr="00D45C95">
        <w:rPr>
          <w:rFonts w:ascii="Times New Roman" w:hAnsi="Times New Roman"/>
          <w:sz w:val="22"/>
          <w:szCs w:val="22"/>
          <w:u w:val="none"/>
        </w:rPr>
        <w:t>:</w:t>
      </w:r>
    </w:p>
    <w:p w14:paraId="3B4AD763" w14:textId="77777777" w:rsidR="00DD6C2D" w:rsidRPr="00D45C95" w:rsidRDefault="00DD6C2D" w:rsidP="00DD6C2D">
      <w:pPr>
        <w:spacing w:before="9"/>
        <w:rPr>
          <w:rFonts w:eastAsia="Arial"/>
          <w:b/>
          <w:bCs/>
          <w:sz w:val="22"/>
          <w:szCs w:val="22"/>
        </w:rPr>
      </w:pPr>
    </w:p>
    <w:p w14:paraId="4135B42D" w14:textId="77777777" w:rsidR="00272715" w:rsidRPr="00272715" w:rsidRDefault="00272715" w:rsidP="00272715">
      <w:pPr>
        <w:pStyle w:val="ListParagraph"/>
        <w:widowControl w:val="0"/>
        <w:numPr>
          <w:ilvl w:val="0"/>
          <w:numId w:val="25"/>
        </w:numPr>
        <w:tabs>
          <w:tab w:val="left" w:pos="820"/>
        </w:tabs>
        <w:spacing w:before="64" w:line="237" w:lineRule="auto"/>
        <w:ind w:right="99"/>
        <w:rPr>
          <w:rFonts w:ascii="Times New Roman" w:hAnsi="Times New Roman"/>
        </w:rPr>
      </w:pPr>
      <w:r w:rsidRPr="00272715">
        <w:rPr>
          <w:rFonts w:ascii="Times New Roman" w:hAnsi="Times New Roman"/>
        </w:rPr>
        <w:t xml:space="preserve">As defined in the definitions section of this document, ECAs include legal or Judicial actions including, but not limited to placing a lien on an individual, foreclosing on an individual’s real property, attachment or seizure of an individual’s bank accounts or personal property, engaging in a civil action against an individual, causing an arrest or a writ of body attachment, and garnishing an individual’s wages or other income.  </w:t>
      </w:r>
    </w:p>
    <w:p w14:paraId="444DF990" w14:textId="06CC131D" w:rsidR="00272715" w:rsidRPr="00272715" w:rsidRDefault="00272715" w:rsidP="00272715">
      <w:pPr>
        <w:pStyle w:val="ListParagraph"/>
        <w:widowControl w:val="0"/>
        <w:numPr>
          <w:ilvl w:val="0"/>
          <w:numId w:val="25"/>
        </w:numPr>
        <w:tabs>
          <w:tab w:val="left" w:pos="820"/>
        </w:tabs>
        <w:spacing w:before="64" w:line="237" w:lineRule="auto"/>
        <w:ind w:right="99"/>
        <w:rPr>
          <w:rFonts w:ascii="Times New Roman" w:hAnsi="Times New Roman"/>
        </w:rPr>
      </w:pPr>
      <w:r>
        <w:rPr>
          <w:rFonts w:ascii="Times New Roman" w:hAnsi="Times New Roman"/>
        </w:rPr>
        <w:t xml:space="preserve">Mercy Health </w:t>
      </w:r>
      <w:r w:rsidR="0050727D">
        <w:rPr>
          <w:rFonts w:ascii="Times New Roman" w:hAnsi="Times New Roman"/>
        </w:rPr>
        <w:t>Behavioral</w:t>
      </w:r>
      <w:r>
        <w:rPr>
          <w:rFonts w:ascii="Times New Roman" w:hAnsi="Times New Roman"/>
        </w:rPr>
        <w:t xml:space="preserve"> Hospital</w:t>
      </w:r>
      <w:r w:rsidRPr="00272715">
        <w:rPr>
          <w:rFonts w:ascii="Times New Roman" w:hAnsi="Times New Roman"/>
        </w:rPr>
        <w:t xml:space="preserve"> will not perform any of these legal actions or approve of the use of legal actions by any vendors working on behalf of </w:t>
      </w:r>
      <w:r>
        <w:rPr>
          <w:rFonts w:ascii="Times New Roman" w:hAnsi="Times New Roman"/>
        </w:rPr>
        <w:t xml:space="preserve">Mercy Health </w:t>
      </w:r>
      <w:r w:rsidR="0050727D">
        <w:rPr>
          <w:rFonts w:ascii="Times New Roman" w:hAnsi="Times New Roman"/>
        </w:rPr>
        <w:t>Behavioral</w:t>
      </w:r>
      <w:r>
        <w:rPr>
          <w:rFonts w:ascii="Times New Roman" w:hAnsi="Times New Roman"/>
        </w:rPr>
        <w:t xml:space="preserve"> Hospital</w:t>
      </w:r>
      <w:r w:rsidRPr="00272715">
        <w:rPr>
          <w:rFonts w:ascii="Times New Roman" w:hAnsi="Times New Roman"/>
        </w:rPr>
        <w:t xml:space="preserve">. </w:t>
      </w:r>
      <w:r>
        <w:rPr>
          <w:rFonts w:ascii="Times New Roman" w:hAnsi="Times New Roman"/>
        </w:rPr>
        <w:t xml:space="preserve">Mercy Health </w:t>
      </w:r>
      <w:r w:rsidR="0050727D">
        <w:rPr>
          <w:rFonts w:ascii="Times New Roman" w:hAnsi="Times New Roman"/>
        </w:rPr>
        <w:t>Behavioral</w:t>
      </w:r>
      <w:r>
        <w:rPr>
          <w:rFonts w:ascii="Times New Roman" w:hAnsi="Times New Roman"/>
        </w:rPr>
        <w:t xml:space="preserve"> Hospital</w:t>
      </w:r>
      <w:r w:rsidRPr="00272715">
        <w:rPr>
          <w:rFonts w:ascii="Times New Roman" w:hAnsi="Times New Roman"/>
        </w:rPr>
        <w:t xml:space="preserve"> </w:t>
      </w:r>
      <w:r w:rsidR="00D7703E">
        <w:rPr>
          <w:rFonts w:ascii="Times New Roman" w:hAnsi="Times New Roman"/>
        </w:rPr>
        <w:t>may</w:t>
      </w:r>
      <w:r w:rsidR="00D7703E" w:rsidRPr="00272715">
        <w:rPr>
          <w:rFonts w:ascii="Times New Roman" w:hAnsi="Times New Roman"/>
        </w:rPr>
        <w:t xml:space="preserve"> </w:t>
      </w:r>
      <w:r w:rsidRPr="00272715">
        <w:rPr>
          <w:rFonts w:ascii="Times New Roman" w:hAnsi="Times New Roman"/>
        </w:rPr>
        <w:t xml:space="preserve">periodically perform credit bureau reporting in certain circumstances.  </w:t>
      </w:r>
    </w:p>
    <w:p w14:paraId="7E6BF3A2" w14:textId="2437780D" w:rsidR="00272715" w:rsidRPr="00272715" w:rsidRDefault="00272715" w:rsidP="00272715">
      <w:pPr>
        <w:pStyle w:val="ListParagraph"/>
        <w:widowControl w:val="0"/>
        <w:numPr>
          <w:ilvl w:val="0"/>
          <w:numId w:val="25"/>
        </w:numPr>
        <w:tabs>
          <w:tab w:val="left" w:pos="820"/>
        </w:tabs>
        <w:spacing w:before="64" w:line="237" w:lineRule="auto"/>
        <w:ind w:right="99"/>
        <w:rPr>
          <w:rFonts w:ascii="Times New Roman" w:hAnsi="Times New Roman"/>
        </w:rPr>
      </w:pPr>
      <w:r>
        <w:rPr>
          <w:rFonts w:ascii="Times New Roman" w:hAnsi="Times New Roman"/>
        </w:rPr>
        <w:t xml:space="preserve">Mercy Health </w:t>
      </w:r>
      <w:r w:rsidR="0050727D">
        <w:rPr>
          <w:rFonts w:ascii="Times New Roman" w:hAnsi="Times New Roman"/>
        </w:rPr>
        <w:t>Behavioral</w:t>
      </w:r>
      <w:r>
        <w:rPr>
          <w:rFonts w:ascii="Times New Roman" w:hAnsi="Times New Roman"/>
        </w:rPr>
        <w:t xml:space="preserve"> Hospital</w:t>
      </w:r>
      <w:r w:rsidRPr="00272715">
        <w:rPr>
          <w:rFonts w:ascii="Times New Roman" w:hAnsi="Times New Roman"/>
        </w:rPr>
        <w:t xml:space="preserve"> will not engage in any ECAs against an individual to obtain payment before making reasonable efforts to determine whether the individual is eligible for assistance under the HFA Policy.</w:t>
      </w:r>
    </w:p>
    <w:p w14:paraId="0E6E8464" w14:textId="084C8F66" w:rsidR="00272715" w:rsidRPr="00272715" w:rsidRDefault="00272715" w:rsidP="00272715">
      <w:pPr>
        <w:pStyle w:val="ListParagraph"/>
        <w:widowControl w:val="0"/>
        <w:numPr>
          <w:ilvl w:val="0"/>
          <w:numId w:val="25"/>
        </w:numPr>
        <w:tabs>
          <w:tab w:val="left" w:pos="820"/>
        </w:tabs>
        <w:spacing w:before="64" w:line="237" w:lineRule="auto"/>
        <w:ind w:right="99"/>
        <w:rPr>
          <w:rFonts w:ascii="Times New Roman" w:hAnsi="Times New Roman"/>
        </w:rPr>
      </w:pPr>
      <w:r>
        <w:rPr>
          <w:rFonts w:ascii="Times New Roman" w:hAnsi="Times New Roman"/>
        </w:rPr>
        <w:t xml:space="preserve">Mercy Health </w:t>
      </w:r>
      <w:r w:rsidR="0050727D">
        <w:rPr>
          <w:rFonts w:ascii="Times New Roman" w:hAnsi="Times New Roman"/>
        </w:rPr>
        <w:t>Behavioral</w:t>
      </w:r>
      <w:r>
        <w:rPr>
          <w:rFonts w:ascii="Times New Roman" w:hAnsi="Times New Roman"/>
        </w:rPr>
        <w:t xml:space="preserve"> Hospital</w:t>
      </w:r>
      <w:r w:rsidRPr="00272715">
        <w:rPr>
          <w:rFonts w:ascii="Times New Roman" w:hAnsi="Times New Roman"/>
        </w:rPr>
        <w:t xml:space="preserve"> will not defer or deny, or require a payment before providing, medically necessary care because of an individual’s nonpayment of one or more bills for previously provided care covered under the HFA Policy. </w:t>
      </w:r>
    </w:p>
    <w:p w14:paraId="40D9B197" w14:textId="586E2E8A" w:rsidR="00DD6C2D" w:rsidRPr="00D45C95" w:rsidRDefault="00DD6C2D" w:rsidP="00DD6C2D">
      <w:pPr>
        <w:pStyle w:val="ListParagraph"/>
        <w:widowControl w:val="0"/>
        <w:numPr>
          <w:ilvl w:val="0"/>
          <w:numId w:val="25"/>
        </w:numPr>
        <w:tabs>
          <w:tab w:val="left" w:pos="820"/>
        </w:tabs>
        <w:spacing w:before="64" w:line="237" w:lineRule="auto"/>
        <w:ind w:left="819" w:right="99"/>
        <w:rPr>
          <w:rFonts w:ascii="Times New Roman" w:eastAsia="Arial" w:hAnsi="Times New Roman"/>
        </w:rPr>
      </w:pPr>
      <w:r w:rsidRPr="00D45C95">
        <w:rPr>
          <w:rFonts w:ascii="Times New Roman" w:hAnsi="Times New Roman"/>
        </w:rPr>
        <w:t xml:space="preserve">It is the policy of </w:t>
      </w:r>
      <w:r w:rsidR="00431C52">
        <w:rPr>
          <w:rFonts w:ascii="Times New Roman" w:hAnsi="Times New Roman"/>
        </w:rPr>
        <w:t xml:space="preserve">Mercy Health </w:t>
      </w:r>
      <w:r w:rsidR="0050727D">
        <w:rPr>
          <w:rFonts w:ascii="Times New Roman" w:hAnsi="Times New Roman"/>
        </w:rPr>
        <w:t>Behavioral</w:t>
      </w:r>
      <w:r w:rsidR="00431C52">
        <w:rPr>
          <w:rFonts w:ascii="Times New Roman" w:hAnsi="Times New Roman"/>
        </w:rPr>
        <w:t xml:space="preserve"> Hospital</w:t>
      </w:r>
      <w:r w:rsidRPr="00D45C95">
        <w:rPr>
          <w:rFonts w:ascii="Times New Roman" w:hAnsi="Times New Roman"/>
        </w:rPr>
        <w:t xml:space="preserve"> not to engage in ECAs against an individual to obtain payment</w:t>
      </w:r>
      <w:r w:rsidRPr="00D45C95">
        <w:rPr>
          <w:rFonts w:ascii="Times New Roman" w:hAnsi="Times New Roman"/>
          <w:spacing w:val="21"/>
        </w:rPr>
        <w:t xml:space="preserve"> </w:t>
      </w:r>
      <w:r w:rsidRPr="00D45C95">
        <w:rPr>
          <w:rFonts w:ascii="Times New Roman" w:hAnsi="Times New Roman"/>
        </w:rPr>
        <w:t>for</w:t>
      </w:r>
      <w:r w:rsidRPr="00D45C95">
        <w:rPr>
          <w:rFonts w:ascii="Times New Roman" w:hAnsi="Times New Roman"/>
          <w:spacing w:val="-1"/>
          <w:w w:val="99"/>
        </w:rPr>
        <w:t xml:space="preserve"> </w:t>
      </w:r>
      <w:r w:rsidRPr="00D45C95">
        <w:rPr>
          <w:rFonts w:ascii="Times New Roman" w:hAnsi="Times New Roman"/>
        </w:rPr>
        <w:t>care</w:t>
      </w:r>
      <w:r w:rsidRPr="00D45C95">
        <w:rPr>
          <w:rFonts w:ascii="Times New Roman" w:hAnsi="Times New Roman"/>
          <w:spacing w:val="-9"/>
        </w:rPr>
        <w:t xml:space="preserve"> </w:t>
      </w:r>
      <w:r w:rsidRPr="00D45C95">
        <w:rPr>
          <w:rFonts w:ascii="Times New Roman" w:hAnsi="Times New Roman"/>
        </w:rPr>
        <w:t>before</w:t>
      </w:r>
      <w:r w:rsidRPr="00D45C95">
        <w:rPr>
          <w:rFonts w:ascii="Times New Roman" w:hAnsi="Times New Roman"/>
          <w:spacing w:val="-9"/>
        </w:rPr>
        <w:t xml:space="preserve"> </w:t>
      </w:r>
      <w:r w:rsidRPr="00D45C95">
        <w:rPr>
          <w:rFonts w:ascii="Times New Roman" w:hAnsi="Times New Roman"/>
        </w:rPr>
        <w:t>making</w:t>
      </w:r>
      <w:r w:rsidRPr="00D45C95">
        <w:rPr>
          <w:rFonts w:ascii="Times New Roman" w:hAnsi="Times New Roman"/>
          <w:spacing w:val="-9"/>
        </w:rPr>
        <w:t xml:space="preserve"> </w:t>
      </w:r>
      <w:r w:rsidRPr="00D45C95">
        <w:rPr>
          <w:rFonts w:ascii="Times New Roman" w:hAnsi="Times New Roman"/>
        </w:rPr>
        <w:t>reasonable</w:t>
      </w:r>
      <w:r w:rsidRPr="00D45C95">
        <w:rPr>
          <w:rFonts w:ascii="Times New Roman" w:hAnsi="Times New Roman"/>
          <w:spacing w:val="-9"/>
        </w:rPr>
        <w:t xml:space="preserve"> </w:t>
      </w:r>
      <w:r w:rsidRPr="00D45C95">
        <w:rPr>
          <w:rFonts w:ascii="Times New Roman" w:hAnsi="Times New Roman"/>
        </w:rPr>
        <w:t>efforts</w:t>
      </w:r>
      <w:r w:rsidRPr="00D45C95">
        <w:rPr>
          <w:rFonts w:ascii="Times New Roman" w:hAnsi="Times New Roman"/>
          <w:spacing w:val="-7"/>
        </w:rPr>
        <w:t xml:space="preserve"> </w:t>
      </w:r>
      <w:r w:rsidRPr="00D45C95">
        <w:rPr>
          <w:rFonts w:ascii="Times New Roman" w:hAnsi="Times New Roman"/>
        </w:rPr>
        <w:t>to</w:t>
      </w:r>
      <w:r w:rsidRPr="00D45C95">
        <w:rPr>
          <w:rFonts w:ascii="Times New Roman" w:hAnsi="Times New Roman"/>
          <w:spacing w:val="-9"/>
        </w:rPr>
        <w:t xml:space="preserve"> </w:t>
      </w:r>
      <w:r w:rsidRPr="00D45C95">
        <w:rPr>
          <w:rFonts w:ascii="Times New Roman" w:hAnsi="Times New Roman"/>
        </w:rPr>
        <w:t>determine</w:t>
      </w:r>
      <w:r w:rsidRPr="00D45C95">
        <w:rPr>
          <w:rFonts w:ascii="Times New Roman" w:hAnsi="Times New Roman"/>
          <w:spacing w:val="-7"/>
        </w:rPr>
        <w:t xml:space="preserve"> </w:t>
      </w:r>
      <w:r w:rsidRPr="00D45C95">
        <w:rPr>
          <w:rFonts w:ascii="Times New Roman" w:hAnsi="Times New Roman"/>
        </w:rPr>
        <w:t>whether</w:t>
      </w:r>
      <w:r w:rsidRPr="00D45C95">
        <w:rPr>
          <w:rFonts w:ascii="Times New Roman" w:hAnsi="Times New Roman"/>
          <w:spacing w:val="-5"/>
        </w:rPr>
        <w:t xml:space="preserve"> </w:t>
      </w:r>
      <w:r w:rsidRPr="00D45C95">
        <w:rPr>
          <w:rFonts w:ascii="Times New Roman" w:hAnsi="Times New Roman"/>
        </w:rPr>
        <w:t>the</w:t>
      </w:r>
      <w:r w:rsidRPr="00D45C95">
        <w:rPr>
          <w:rFonts w:ascii="Times New Roman" w:hAnsi="Times New Roman"/>
          <w:spacing w:val="-7"/>
        </w:rPr>
        <w:t xml:space="preserve"> </w:t>
      </w:r>
      <w:r w:rsidRPr="00D45C95">
        <w:rPr>
          <w:rFonts w:ascii="Times New Roman" w:hAnsi="Times New Roman"/>
        </w:rPr>
        <w:t>individual</w:t>
      </w:r>
      <w:r w:rsidRPr="00D45C95">
        <w:rPr>
          <w:rFonts w:ascii="Times New Roman" w:hAnsi="Times New Roman"/>
          <w:spacing w:val="-7"/>
        </w:rPr>
        <w:t xml:space="preserve"> </w:t>
      </w:r>
      <w:r w:rsidRPr="00D45C95">
        <w:rPr>
          <w:rFonts w:ascii="Times New Roman" w:hAnsi="Times New Roman"/>
        </w:rPr>
        <w:t>is</w:t>
      </w:r>
      <w:r w:rsidRPr="00D45C95">
        <w:rPr>
          <w:rFonts w:ascii="Times New Roman" w:hAnsi="Times New Roman"/>
          <w:spacing w:val="-5"/>
        </w:rPr>
        <w:t xml:space="preserve"> </w:t>
      </w:r>
      <w:r w:rsidRPr="00D45C95">
        <w:rPr>
          <w:rFonts w:ascii="Times New Roman" w:hAnsi="Times New Roman"/>
        </w:rPr>
        <w:t>eligible</w:t>
      </w:r>
      <w:r w:rsidRPr="00D45C95">
        <w:rPr>
          <w:rFonts w:ascii="Times New Roman" w:hAnsi="Times New Roman"/>
          <w:spacing w:val="-9"/>
        </w:rPr>
        <w:t xml:space="preserve"> </w:t>
      </w:r>
      <w:r w:rsidRPr="00D45C95">
        <w:rPr>
          <w:rFonts w:ascii="Times New Roman" w:hAnsi="Times New Roman"/>
        </w:rPr>
        <w:t>for</w:t>
      </w:r>
      <w:r w:rsidRPr="00D45C95">
        <w:rPr>
          <w:rFonts w:ascii="Times New Roman" w:hAnsi="Times New Roman"/>
          <w:spacing w:val="-8"/>
        </w:rPr>
        <w:t xml:space="preserve"> </w:t>
      </w:r>
      <w:r w:rsidRPr="00D45C95">
        <w:rPr>
          <w:rFonts w:ascii="Times New Roman" w:hAnsi="Times New Roman"/>
        </w:rPr>
        <w:t>assistance</w:t>
      </w:r>
      <w:r w:rsidRPr="00D45C95">
        <w:rPr>
          <w:rFonts w:ascii="Times New Roman" w:hAnsi="Times New Roman"/>
          <w:w w:val="99"/>
        </w:rPr>
        <w:t xml:space="preserve"> </w:t>
      </w:r>
      <w:r w:rsidRPr="00D45C95">
        <w:rPr>
          <w:rFonts w:ascii="Times New Roman" w:hAnsi="Times New Roman"/>
        </w:rPr>
        <w:t>under its HFA</w:t>
      </w:r>
      <w:r w:rsidRPr="00D45C95">
        <w:rPr>
          <w:rFonts w:ascii="Times New Roman" w:hAnsi="Times New Roman"/>
          <w:spacing w:val="2"/>
        </w:rPr>
        <w:t xml:space="preserve"> </w:t>
      </w:r>
      <w:r w:rsidRPr="00D45C95">
        <w:rPr>
          <w:rFonts w:ascii="Times New Roman" w:hAnsi="Times New Roman"/>
        </w:rPr>
        <w:t>policy.</w:t>
      </w:r>
    </w:p>
    <w:p w14:paraId="7A7ECFB5" w14:textId="77777777" w:rsidR="00DD6C2D" w:rsidRDefault="00DD6C2D" w:rsidP="00DD6C2D">
      <w:pPr>
        <w:rPr>
          <w:rFonts w:eastAsia="Arial"/>
          <w:sz w:val="22"/>
          <w:szCs w:val="22"/>
        </w:rPr>
      </w:pPr>
    </w:p>
    <w:p w14:paraId="4C71BD18" w14:textId="77777777" w:rsidR="00C4770A" w:rsidRPr="00D45C95" w:rsidRDefault="00C4770A" w:rsidP="00DD6C2D">
      <w:pPr>
        <w:rPr>
          <w:rFonts w:eastAsia="Arial"/>
          <w:sz w:val="22"/>
          <w:szCs w:val="22"/>
        </w:rPr>
      </w:pPr>
    </w:p>
    <w:p w14:paraId="6DF35B7F" w14:textId="77777777" w:rsidR="00DE5670" w:rsidRPr="00D45C95" w:rsidRDefault="00DE5670" w:rsidP="00F6755D">
      <w:pPr>
        <w:pStyle w:val="Heading1"/>
        <w:ind w:right="101"/>
        <w:rPr>
          <w:rFonts w:ascii="Times New Roman" w:hAnsi="Times New Roman"/>
          <w:b w:val="0"/>
          <w:bCs w:val="0"/>
          <w:sz w:val="22"/>
          <w:szCs w:val="22"/>
          <w:u w:val="none"/>
        </w:rPr>
      </w:pPr>
      <w:r w:rsidRPr="00D45C95">
        <w:rPr>
          <w:rFonts w:ascii="Times New Roman" w:hAnsi="Times New Roman"/>
          <w:sz w:val="22"/>
          <w:szCs w:val="22"/>
          <w:u w:val="thick" w:color="000000"/>
        </w:rPr>
        <w:lastRenderedPageBreak/>
        <w:t>Efforts to Determine HFA</w:t>
      </w:r>
      <w:r w:rsidRPr="00D45C95">
        <w:rPr>
          <w:rFonts w:ascii="Times New Roman" w:hAnsi="Times New Roman"/>
          <w:spacing w:val="-7"/>
          <w:sz w:val="22"/>
          <w:szCs w:val="22"/>
          <w:u w:val="thick" w:color="000000"/>
        </w:rPr>
        <w:t xml:space="preserve"> </w:t>
      </w:r>
      <w:r w:rsidRPr="00D45C95">
        <w:rPr>
          <w:rFonts w:ascii="Times New Roman" w:hAnsi="Times New Roman"/>
          <w:sz w:val="22"/>
          <w:szCs w:val="22"/>
          <w:u w:val="thick" w:color="000000"/>
        </w:rPr>
        <w:t>Eligibility</w:t>
      </w:r>
      <w:r w:rsidRPr="00D45C95">
        <w:rPr>
          <w:rFonts w:ascii="Times New Roman" w:hAnsi="Times New Roman"/>
          <w:sz w:val="22"/>
          <w:szCs w:val="22"/>
          <w:u w:val="none"/>
        </w:rPr>
        <w:t>:</w:t>
      </w:r>
      <w:r w:rsidRPr="00D45C95">
        <w:rPr>
          <w:rFonts w:ascii="Times New Roman" w:hAnsi="Times New Roman"/>
          <w:b w:val="0"/>
          <w:bCs w:val="0"/>
          <w:sz w:val="22"/>
          <w:szCs w:val="22"/>
          <w:u w:val="none"/>
        </w:rPr>
        <w:t xml:space="preserve"> </w:t>
      </w:r>
    </w:p>
    <w:p w14:paraId="2C0A0402" w14:textId="77777777" w:rsidR="00DE5670" w:rsidRPr="00D45C95" w:rsidRDefault="00DE5670" w:rsidP="00F6755D">
      <w:pPr>
        <w:spacing w:before="9"/>
        <w:rPr>
          <w:rFonts w:eastAsia="Arial"/>
          <w:b/>
          <w:bCs/>
          <w:sz w:val="22"/>
          <w:szCs w:val="22"/>
        </w:rPr>
      </w:pPr>
    </w:p>
    <w:p w14:paraId="174897B9" w14:textId="0B662E2A" w:rsidR="00DE5670" w:rsidRPr="00D45C95" w:rsidRDefault="00431C52" w:rsidP="00F6755D">
      <w:pPr>
        <w:pStyle w:val="ListParagraph"/>
        <w:widowControl w:val="0"/>
        <w:numPr>
          <w:ilvl w:val="0"/>
          <w:numId w:val="25"/>
        </w:numPr>
        <w:tabs>
          <w:tab w:val="left" w:pos="820"/>
        </w:tabs>
        <w:spacing w:before="62"/>
        <w:ind w:left="819" w:right="101"/>
        <w:rPr>
          <w:rFonts w:ascii="Times New Roman" w:eastAsia="Arial" w:hAnsi="Times New Roman"/>
        </w:rPr>
      </w:pPr>
      <w:r>
        <w:rPr>
          <w:rFonts w:ascii="Times New Roman" w:hAnsi="Times New Roman"/>
        </w:rPr>
        <w:t xml:space="preserve">Mercy Health </w:t>
      </w:r>
      <w:r w:rsidR="0050727D">
        <w:rPr>
          <w:rFonts w:ascii="Times New Roman" w:hAnsi="Times New Roman"/>
        </w:rPr>
        <w:t>Behavioral</w:t>
      </w:r>
      <w:r>
        <w:rPr>
          <w:rFonts w:ascii="Times New Roman" w:hAnsi="Times New Roman"/>
        </w:rPr>
        <w:t xml:space="preserve"> Hospital</w:t>
      </w:r>
      <w:r w:rsidR="00DE5670" w:rsidRPr="00D45C95">
        <w:rPr>
          <w:rFonts w:ascii="Times New Roman" w:hAnsi="Times New Roman"/>
          <w:spacing w:val="-3"/>
        </w:rPr>
        <w:t xml:space="preserve"> </w:t>
      </w:r>
      <w:r w:rsidR="00DE5670" w:rsidRPr="00D45C95">
        <w:rPr>
          <w:rFonts w:ascii="Times New Roman" w:hAnsi="Times New Roman"/>
        </w:rPr>
        <w:t>will</w:t>
      </w:r>
      <w:r w:rsidR="00DE5670" w:rsidRPr="00D45C95">
        <w:rPr>
          <w:rFonts w:ascii="Times New Roman" w:hAnsi="Times New Roman"/>
          <w:spacing w:val="-6"/>
        </w:rPr>
        <w:t xml:space="preserve"> </w:t>
      </w:r>
      <w:r w:rsidR="00DE5670" w:rsidRPr="00D45C95">
        <w:rPr>
          <w:rFonts w:ascii="Times New Roman" w:hAnsi="Times New Roman"/>
        </w:rPr>
        <w:t>allow</w:t>
      </w:r>
      <w:r w:rsidR="00DE5670" w:rsidRPr="00D45C95">
        <w:rPr>
          <w:rFonts w:ascii="Times New Roman" w:hAnsi="Times New Roman"/>
          <w:spacing w:val="-8"/>
        </w:rPr>
        <w:t xml:space="preserve"> </w:t>
      </w:r>
      <w:r w:rsidR="00DE5670" w:rsidRPr="00D45C95">
        <w:rPr>
          <w:rFonts w:ascii="Times New Roman" w:hAnsi="Times New Roman"/>
        </w:rPr>
        <w:t>patients</w:t>
      </w:r>
      <w:r w:rsidR="00DE5670" w:rsidRPr="00D45C95">
        <w:rPr>
          <w:rFonts w:ascii="Times New Roman" w:hAnsi="Times New Roman"/>
          <w:spacing w:val="-4"/>
        </w:rPr>
        <w:t xml:space="preserve"> </w:t>
      </w:r>
      <w:r w:rsidR="00DE5670" w:rsidRPr="00D45C95">
        <w:rPr>
          <w:rFonts w:ascii="Times New Roman" w:hAnsi="Times New Roman"/>
        </w:rPr>
        <w:t>to</w:t>
      </w:r>
      <w:r w:rsidR="00DE5670" w:rsidRPr="00D45C95">
        <w:rPr>
          <w:rFonts w:ascii="Times New Roman" w:hAnsi="Times New Roman"/>
          <w:spacing w:val="-6"/>
        </w:rPr>
        <w:t xml:space="preserve"> </w:t>
      </w:r>
      <w:r w:rsidR="00DE5670" w:rsidRPr="00D45C95">
        <w:rPr>
          <w:rFonts w:ascii="Times New Roman" w:hAnsi="Times New Roman"/>
        </w:rPr>
        <w:t>submit</w:t>
      </w:r>
      <w:r w:rsidR="00DE5670" w:rsidRPr="00D45C95">
        <w:rPr>
          <w:rFonts w:ascii="Times New Roman" w:hAnsi="Times New Roman"/>
          <w:spacing w:val="-5"/>
        </w:rPr>
        <w:t xml:space="preserve"> </w:t>
      </w:r>
      <w:r w:rsidR="00DE5670" w:rsidRPr="00D45C95">
        <w:rPr>
          <w:rFonts w:ascii="Times New Roman" w:hAnsi="Times New Roman"/>
        </w:rPr>
        <w:t>complete</w:t>
      </w:r>
      <w:r w:rsidR="00DE5670" w:rsidRPr="00D45C95">
        <w:rPr>
          <w:rFonts w:ascii="Times New Roman" w:hAnsi="Times New Roman"/>
          <w:spacing w:val="-6"/>
        </w:rPr>
        <w:t xml:space="preserve"> </w:t>
      </w:r>
      <w:r w:rsidR="00DE5670" w:rsidRPr="00D45C95">
        <w:rPr>
          <w:rFonts w:ascii="Times New Roman" w:hAnsi="Times New Roman"/>
        </w:rPr>
        <w:t>HFA</w:t>
      </w:r>
      <w:r w:rsidR="00DE5670" w:rsidRPr="00D45C95">
        <w:rPr>
          <w:rFonts w:ascii="Times New Roman" w:hAnsi="Times New Roman"/>
          <w:spacing w:val="-6"/>
        </w:rPr>
        <w:t xml:space="preserve"> </w:t>
      </w:r>
      <w:r w:rsidR="00DE5670" w:rsidRPr="00D45C95">
        <w:rPr>
          <w:rFonts w:ascii="Times New Roman" w:hAnsi="Times New Roman"/>
        </w:rPr>
        <w:t>applications</w:t>
      </w:r>
      <w:r w:rsidR="00DE5670" w:rsidRPr="00D45C95">
        <w:rPr>
          <w:rFonts w:ascii="Times New Roman" w:hAnsi="Times New Roman"/>
          <w:spacing w:val="-4"/>
        </w:rPr>
        <w:t xml:space="preserve"> </w:t>
      </w:r>
      <w:r w:rsidR="00DE5670" w:rsidRPr="00D45C95">
        <w:rPr>
          <w:rFonts w:ascii="Times New Roman" w:hAnsi="Times New Roman"/>
        </w:rPr>
        <w:t>during</w:t>
      </w:r>
      <w:r w:rsidR="00DE5670" w:rsidRPr="00D45C95">
        <w:rPr>
          <w:rFonts w:ascii="Times New Roman" w:hAnsi="Times New Roman"/>
          <w:spacing w:val="-6"/>
        </w:rPr>
        <w:t xml:space="preserve"> </w:t>
      </w:r>
      <w:r w:rsidR="00DE5670" w:rsidRPr="00D45C95">
        <w:rPr>
          <w:rFonts w:ascii="Times New Roman" w:hAnsi="Times New Roman"/>
        </w:rPr>
        <w:t>a</w:t>
      </w:r>
      <w:r w:rsidR="00DE5670" w:rsidRPr="00D45C95">
        <w:rPr>
          <w:rFonts w:ascii="Times New Roman" w:hAnsi="Times New Roman"/>
          <w:spacing w:val="-3"/>
        </w:rPr>
        <w:t xml:space="preserve"> </w:t>
      </w:r>
      <w:proofErr w:type="gramStart"/>
      <w:r w:rsidR="004A1152" w:rsidRPr="00E20A50">
        <w:rPr>
          <w:rFonts w:ascii="Times New Roman" w:hAnsi="Times New Roman"/>
        </w:rPr>
        <w:t>240</w:t>
      </w:r>
      <w:r w:rsidR="00E20A50">
        <w:rPr>
          <w:rFonts w:ascii="Times New Roman" w:hAnsi="Times New Roman"/>
        </w:rPr>
        <w:t xml:space="preserve"> </w:t>
      </w:r>
      <w:r w:rsidR="00DE5670" w:rsidRPr="00D45C95">
        <w:rPr>
          <w:rFonts w:ascii="Times New Roman" w:hAnsi="Times New Roman"/>
        </w:rPr>
        <w:t>day</w:t>
      </w:r>
      <w:proofErr w:type="gramEnd"/>
      <w:r w:rsidR="00DE5670" w:rsidRPr="00D45C95">
        <w:rPr>
          <w:rFonts w:ascii="Times New Roman" w:hAnsi="Times New Roman"/>
          <w:spacing w:val="-7"/>
        </w:rPr>
        <w:t xml:space="preserve"> </w:t>
      </w:r>
      <w:r w:rsidR="00DE5670" w:rsidRPr="00D45C95">
        <w:rPr>
          <w:rFonts w:ascii="Times New Roman" w:hAnsi="Times New Roman"/>
        </w:rPr>
        <w:t>Application</w:t>
      </w:r>
      <w:r w:rsidR="00DE5670" w:rsidRPr="00D45C95">
        <w:rPr>
          <w:rFonts w:ascii="Times New Roman" w:hAnsi="Times New Roman"/>
          <w:spacing w:val="2"/>
          <w:w w:val="99"/>
        </w:rPr>
        <w:t xml:space="preserve"> </w:t>
      </w:r>
      <w:r w:rsidR="00DE5670" w:rsidRPr="00D45C95">
        <w:rPr>
          <w:rFonts w:ascii="Times New Roman" w:hAnsi="Times New Roman"/>
        </w:rPr>
        <w:t>Period (as described</w:t>
      </w:r>
      <w:r w:rsidR="00DE5670" w:rsidRPr="00D45C95">
        <w:rPr>
          <w:rFonts w:ascii="Times New Roman" w:hAnsi="Times New Roman"/>
          <w:spacing w:val="-1"/>
        </w:rPr>
        <w:t xml:space="preserve"> </w:t>
      </w:r>
      <w:r w:rsidR="00DE5670" w:rsidRPr="00D45C95">
        <w:rPr>
          <w:rFonts w:ascii="Times New Roman" w:hAnsi="Times New Roman"/>
        </w:rPr>
        <w:t>herein).</w:t>
      </w:r>
    </w:p>
    <w:p w14:paraId="56F14343" w14:textId="77777777" w:rsidR="00DE5670" w:rsidRPr="00D45C95" w:rsidRDefault="00DE5670" w:rsidP="00F6755D">
      <w:pPr>
        <w:spacing w:before="9"/>
        <w:rPr>
          <w:rFonts w:eastAsia="Arial"/>
          <w:sz w:val="22"/>
          <w:szCs w:val="22"/>
        </w:rPr>
      </w:pPr>
    </w:p>
    <w:p w14:paraId="00AE3DE1" w14:textId="778626E1" w:rsidR="00DE5670" w:rsidRPr="00D45C95" w:rsidRDefault="00431C52" w:rsidP="00F6755D">
      <w:pPr>
        <w:pStyle w:val="ListParagraph"/>
        <w:widowControl w:val="0"/>
        <w:numPr>
          <w:ilvl w:val="0"/>
          <w:numId w:val="25"/>
        </w:numPr>
        <w:tabs>
          <w:tab w:val="left" w:pos="820"/>
        </w:tabs>
        <w:ind w:left="819" w:right="101"/>
        <w:rPr>
          <w:rFonts w:ascii="Times New Roman" w:eastAsia="Arial" w:hAnsi="Times New Roman"/>
        </w:rPr>
      </w:pPr>
      <w:r>
        <w:rPr>
          <w:rFonts w:ascii="Times New Roman" w:eastAsia="Arial" w:hAnsi="Times New Roman"/>
        </w:rPr>
        <w:t xml:space="preserve">Mercy Health </w:t>
      </w:r>
      <w:r w:rsidR="0050727D">
        <w:rPr>
          <w:rFonts w:ascii="Times New Roman" w:eastAsia="Arial" w:hAnsi="Times New Roman"/>
        </w:rPr>
        <w:t>Behavioral</w:t>
      </w:r>
      <w:r>
        <w:rPr>
          <w:rFonts w:ascii="Times New Roman" w:eastAsia="Arial" w:hAnsi="Times New Roman"/>
        </w:rPr>
        <w:t xml:space="preserve"> Hospital</w:t>
      </w:r>
      <w:r w:rsidR="00DE5670" w:rsidRPr="00D45C95">
        <w:rPr>
          <w:rFonts w:ascii="Times New Roman" w:eastAsia="Arial" w:hAnsi="Times New Roman"/>
        </w:rPr>
        <w:t xml:space="preserve"> will not engage in ECAs against the patient or guarantor without making</w:t>
      </w:r>
      <w:r w:rsidR="00DE5670" w:rsidRPr="00D45C95">
        <w:rPr>
          <w:rFonts w:ascii="Times New Roman" w:eastAsia="Arial" w:hAnsi="Times New Roman"/>
          <w:spacing w:val="-18"/>
        </w:rPr>
        <w:t xml:space="preserve"> </w:t>
      </w:r>
      <w:r w:rsidR="00DE5670" w:rsidRPr="00D45C95">
        <w:rPr>
          <w:rFonts w:ascii="Times New Roman" w:eastAsia="Arial" w:hAnsi="Times New Roman"/>
        </w:rPr>
        <w:t>reasonable</w:t>
      </w:r>
      <w:r w:rsidR="00DE5670" w:rsidRPr="00D45C95">
        <w:rPr>
          <w:rFonts w:ascii="Times New Roman" w:eastAsia="Arial" w:hAnsi="Times New Roman"/>
          <w:w w:val="99"/>
        </w:rPr>
        <w:t xml:space="preserve"> </w:t>
      </w:r>
      <w:r w:rsidR="00DE5670" w:rsidRPr="00D45C95">
        <w:rPr>
          <w:rFonts w:ascii="Times New Roman" w:eastAsia="Arial" w:hAnsi="Times New Roman"/>
        </w:rPr>
        <w:t>efforts to determine the patient’s eligibility under the HFA policy.</w:t>
      </w:r>
      <w:r w:rsidR="00DE5670" w:rsidRPr="00D45C95">
        <w:rPr>
          <w:rFonts w:ascii="Times New Roman" w:eastAsia="Arial" w:hAnsi="Times New Roman"/>
          <w:spacing w:val="47"/>
        </w:rPr>
        <w:t xml:space="preserve"> </w:t>
      </w:r>
      <w:r w:rsidR="00DE5670" w:rsidRPr="00D45C95">
        <w:rPr>
          <w:rFonts w:ascii="Times New Roman" w:eastAsia="Arial" w:hAnsi="Times New Roman"/>
        </w:rPr>
        <w:t>Specifically:</w:t>
      </w:r>
    </w:p>
    <w:p w14:paraId="3788A0BA" w14:textId="77777777" w:rsidR="00DE5670" w:rsidRPr="00D45C95" w:rsidRDefault="00DE5670" w:rsidP="00F6755D">
      <w:pPr>
        <w:spacing w:before="6"/>
        <w:rPr>
          <w:rFonts w:eastAsia="Arial"/>
          <w:sz w:val="22"/>
          <w:szCs w:val="22"/>
        </w:rPr>
      </w:pPr>
    </w:p>
    <w:p w14:paraId="0F8ADE0F" w14:textId="271CBBA5" w:rsidR="00DE5670" w:rsidRPr="00D45C95" w:rsidRDefault="00431C52" w:rsidP="00F6755D">
      <w:pPr>
        <w:pStyle w:val="ListParagraph"/>
        <w:widowControl w:val="0"/>
        <w:numPr>
          <w:ilvl w:val="1"/>
          <w:numId w:val="25"/>
        </w:numPr>
        <w:tabs>
          <w:tab w:val="left" w:pos="1540"/>
        </w:tabs>
        <w:spacing w:line="230" w:lineRule="auto"/>
        <w:ind w:left="1539" w:right="98"/>
        <w:rPr>
          <w:rFonts w:ascii="Times New Roman" w:eastAsia="Arial" w:hAnsi="Times New Roman"/>
        </w:rPr>
      </w:pPr>
      <w:r>
        <w:rPr>
          <w:rFonts w:ascii="Times New Roman" w:hAnsi="Times New Roman"/>
        </w:rPr>
        <w:t xml:space="preserve">Mercy Health </w:t>
      </w:r>
      <w:r w:rsidR="0050727D">
        <w:rPr>
          <w:rFonts w:ascii="Times New Roman" w:hAnsi="Times New Roman"/>
        </w:rPr>
        <w:t>Behavioral</w:t>
      </w:r>
      <w:r>
        <w:rPr>
          <w:rFonts w:ascii="Times New Roman" w:hAnsi="Times New Roman"/>
        </w:rPr>
        <w:t xml:space="preserve"> Hospital</w:t>
      </w:r>
      <w:r w:rsidR="00DE5670" w:rsidRPr="00D45C95">
        <w:rPr>
          <w:rFonts w:ascii="Times New Roman" w:hAnsi="Times New Roman"/>
          <w:spacing w:val="44"/>
        </w:rPr>
        <w:t xml:space="preserve"> </w:t>
      </w:r>
      <w:r w:rsidR="00DE5670" w:rsidRPr="00D45C95">
        <w:rPr>
          <w:rFonts w:ascii="Times New Roman" w:hAnsi="Times New Roman"/>
        </w:rPr>
        <w:t>will</w:t>
      </w:r>
      <w:r w:rsidR="00DE5670" w:rsidRPr="00D45C95">
        <w:rPr>
          <w:rFonts w:ascii="Times New Roman" w:hAnsi="Times New Roman"/>
          <w:spacing w:val="43"/>
        </w:rPr>
        <w:t xml:space="preserve"> </w:t>
      </w:r>
      <w:r w:rsidR="00DE5670" w:rsidRPr="00D45C95">
        <w:rPr>
          <w:rFonts w:ascii="Times New Roman" w:hAnsi="Times New Roman"/>
        </w:rPr>
        <w:t>notify</w:t>
      </w:r>
      <w:r w:rsidR="00DE5670" w:rsidRPr="00D45C95">
        <w:rPr>
          <w:rFonts w:ascii="Times New Roman" w:hAnsi="Times New Roman"/>
          <w:spacing w:val="39"/>
        </w:rPr>
        <w:t xml:space="preserve"> </w:t>
      </w:r>
      <w:r w:rsidR="00DE5670" w:rsidRPr="00D45C95">
        <w:rPr>
          <w:rFonts w:ascii="Times New Roman" w:hAnsi="Times New Roman"/>
        </w:rPr>
        <w:t>individuals</w:t>
      </w:r>
      <w:r w:rsidR="00DE5670" w:rsidRPr="00D45C95">
        <w:rPr>
          <w:rFonts w:ascii="Times New Roman" w:hAnsi="Times New Roman"/>
          <w:spacing w:val="43"/>
        </w:rPr>
        <w:t xml:space="preserve"> </w:t>
      </w:r>
      <w:r w:rsidR="00DE5670" w:rsidRPr="00D45C95">
        <w:rPr>
          <w:rFonts w:ascii="Times New Roman" w:hAnsi="Times New Roman"/>
        </w:rPr>
        <w:t>about</w:t>
      </w:r>
      <w:r w:rsidR="00DE5670" w:rsidRPr="00D45C95">
        <w:rPr>
          <w:rFonts w:ascii="Times New Roman" w:hAnsi="Times New Roman"/>
          <w:spacing w:val="42"/>
        </w:rPr>
        <w:t xml:space="preserve"> </w:t>
      </w:r>
      <w:r w:rsidR="00DE5670" w:rsidRPr="00D45C95">
        <w:rPr>
          <w:rFonts w:ascii="Times New Roman" w:hAnsi="Times New Roman"/>
        </w:rPr>
        <w:t>the</w:t>
      </w:r>
      <w:r w:rsidR="00DE5670" w:rsidRPr="00D45C95">
        <w:rPr>
          <w:rFonts w:ascii="Times New Roman" w:hAnsi="Times New Roman"/>
          <w:spacing w:val="44"/>
        </w:rPr>
        <w:t xml:space="preserve"> </w:t>
      </w:r>
      <w:r w:rsidR="00DE5670" w:rsidRPr="00D45C95">
        <w:rPr>
          <w:rFonts w:ascii="Times New Roman" w:hAnsi="Times New Roman"/>
        </w:rPr>
        <w:t>HFA</w:t>
      </w:r>
      <w:r w:rsidR="00DE5670" w:rsidRPr="00D45C95">
        <w:rPr>
          <w:rFonts w:ascii="Times New Roman" w:hAnsi="Times New Roman"/>
          <w:spacing w:val="44"/>
        </w:rPr>
        <w:t xml:space="preserve"> </w:t>
      </w:r>
      <w:r w:rsidR="00DE5670" w:rsidRPr="00D45C95">
        <w:rPr>
          <w:rFonts w:ascii="Times New Roman" w:hAnsi="Times New Roman"/>
        </w:rPr>
        <w:t>policy</w:t>
      </w:r>
      <w:r w:rsidR="00DE5670" w:rsidRPr="00D45C95">
        <w:rPr>
          <w:rFonts w:ascii="Times New Roman" w:hAnsi="Times New Roman"/>
          <w:spacing w:val="41"/>
        </w:rPr>
        <w:t xml:space="preserve"> </w:t>
      </w:r>
      <w:r w:rsidR="00DE5670" w:rsidRPr="00D45C95">
        <w:rPr>
          <w:rFonts w:ascii="Times New Roman" w:hAnsi="Times New Roman"/>
        </w:rPr>
        <w:t>as</w:t>
      </w:r>
      <w:r w:rsidR="00DE5670" w:rsidRPr="00D45C95">
        <w:rPr>
          <w:rFonts w:ascii="Times New Roman" w:hAnsi="Times New Roman"/>
          <w:spacing w:val="43"/>
        </w:rPr>
        <w:t xml:space="preserve"> </w:t>
      </w:r>
      <w:r w:rsidR="00DE5670" w:rsidRPr="00D45C95">
        <w:rPr>
          <w:rFonts w:ascii="Times New Roman" w:hAnsi="Times New Roman"/>
        </w:rPr>
        <w:t>described</w:t>
      </w:r>
      <w:r w:rsidR="00DE5670" w:rsidRPr="00D45C95">
        <w:rPr>
          <w:rFonts w:ascii="Times New Roman" w:hAnsi="Times New Roman"/>
          <w:spacing w:val="44"/>
        </w:rPr>
        <w:t xml:space="preserve"> </w:t>
      </w:r>
      <w:r w:rsidR="00DE5670" w:rsidRPr="00D45C95">
        <w:rPr>
          <w:rFonts w:ascii="Times New Roman" w:hAnsi="Times New Roman"/>
        </w:rPr>
        <w:t>herein</w:t>
      </w:r>
      <w:r w:rsidR="00DE5670" w:rsidRPr="00D45C95">
        <w:rPr>
          <w:rFonts w:ascii="Times New Roman" w:hAnsi="Times New Roman"/>
          <w:spacing w:val="44"/>
        </w:rPr>
        <w:t xml:space="preserve"> </w:t>
      </w:r>
      <w:r w:rsidR="00DE5670" w:rsidRPr="00D45C95">
        <w:rPr>
          <w:rFonts w:ascii="Times New Roman" w:hAnsi="Times New Roman"/>
        </w:rPr>
        <w:t>before</w:t>
      </w:r>
      <w:r w:rsidR="00DE5670" w:rsidRPr="00D45C95">
        <w:rPr>
          <w:rFonts w:ascii="Times New Roman" w:hAnsi="Times New Roman"/>
          <w:w w:val="99"/>
        </w:rPr>
        <w:t xml:space="preserve"> </w:t>
      </w:r>
      <w:r w:rsidR="00DE5670" w:rsidRPr="00D45C95">
        <w:rPr>
          <w:rFonts w:ascii="Times New Roman" w:hAnsi="Times New Roman"/>
        </w:rPr>
        <w:t>initiating</w:t>
      </w:r>
      <w:r w:rsidR="00DE5670" w:rsidRPr="00D45C95">
        <w:rPr>
          <w:rFonts w:ascii="Times New Roman" w:hAnsi="Times New Roman"/>
          <w:spacing w:val="-7"/>
        </w:rPr>
        <w:t xml:space="preserve"> </w:t>
      </w:r>
      <w:r w:rsidR="00DE5670" w:rsidRPr="00D45C95">
        <w:rPr>
          <w:rFonts w:ascii="Times New Roman" w:hAnsi="Times New Roman"/>
        </w:rPr>
        <w:t>any</w:t>
      </w:r>
      <w:r w:rsidR="00DE5670" w:rsidRPr="00D45C95">
        <w:rPr>
          <w:rFonts w:ascii="Times New Roman" w:hAnsi="Times New Roman"/>
          <w:spacing w:val="-10"/>
        </w:rPr>
        <w:t xml:space="preserve"> </w:t>
      </w:r>
      <w:r w:rsidR="00DE5670" w:rsidRPr="00D45C95">
        <w:rPr>
          <w:rFonts w:ascii="Times New Roman" w:hAnsi="Times New Roman"/>
        </w:rPr>
        <w:t>ECAs</w:t>
      </w:r>
      <w:r w:rsidR="00DE5670" w:rsidRPr="00D45C95">
        <w:rPr>
          <w:rFonts w:ascii="Times New Roman" w:hAnsi="Times New Roman"/>
          <w:spacing w:val="-5"/>
        </w:rPr>
        <w:t xml:space="preserve"> </w:t>
      </w:r>
      <w:r w:rsidR="00DE5670" w:rsidRPr="00D45C95">
        <w:rPr>
          <w:rFonts w:ascii="Times New Roman" w:hAnsi="Times New Roman"/>
        </w:rPr>
        <w:t>to</w:t>
      </w:r>
      <w:r w:rsidR="00DE5670" w:rsidRPr="00D45C95">
        <w:rPr>
          <w:rFonts w:ascii="Times New Roman" w:hAnsi="Times New Roman"/>
          <w:spacing w:val="-7"/>
        </w:rPr>
        <w:t xml:space="preserve"> </w:t>
      </w:r>
      <w:r w:rsidR="00DE5670" w:rsidRPr="00D45C95">
        <w:rPr>
          <w:rFonts w:ascii="Times New Roman" w:hAnsi="Times New Roman"/>
        </w:rPr>
        <w:t>obtain</w:t>
      </w:r>
      <w:r w:rsidR="00DE5670" w:rsidRPr="00D45C95">
        <w:rPr>
          <w:rFonts w:ascii="Times New Roman" w:hAnsi="Times New Roman"/>
          <w:spacing w:val="-9"/>
        </w:rPr>
        <w:t xml:space="preserve"> </w:t>
      </w:r>
      <w:r w:rsidR="00DE5670" w:rsidRPr="00D45C95">
        <w:rPr>
          <w:rFonts w:ascii="Times New Roman" w:hAnsi="Times New Roman"/>
        </w:rPr>
        <w:t>payment</w:t>
      </w:r>
      <w:r w:rsidR="00DE5670" w:rsidRPr="00D45C95">
        <w:rPr>
          <w:rFonts w:ascii="Times New Roman" w:hAnsi="Times New Roman"/>
          <w:spacing w:val="-6"/>
        </w:rPr>
        <w:t xml:space="preserve"> </w:t>
      </w:r>
      <w:r w:rsidR="00DE5670" w:rsidRPr="00D45C95">
        <w:rPr>
          <w:rFonts w:ascii="Times New Roman" w:hAnsi="Times New Roman"/>
        </w:rPr>
        <w:t>for</w:t>
      </w:r>
      <w:r w:rsidR="00DE5670" w:rsidRPr="00D45C95">
        <w:rPr>
          <w:rFonts w:ascii="Times New Roman" w:hAnsi="Times New Roman"/>
          <w:spacing w:val="-8"/>
        </w:rPr>
        <w:t xml:space="preserve"> </w:t>
      </w:r>
      <w:r w:rsidR="00DE5670" w:rsidRPr="00D45C95">
        <w:rPr>
          <w:rFonts w:ascii="Times New Roman" w:hAnsi="Times New Roman"/>
        </w:rPr>
        <w:t>the</w:t>
      </w:r>
      <w:r w:rsidR="00DE5670" w:rsidRPr="00D45C95">
        <w:rPr>
          <w:rFonts w:ascii="Times New Roman" w:hAnsi="Times New Roman"/>
          <w:spacing w:val="-7"/>
        </w:rPr>
        <w:t xml:space="preserve"> </w:t>
      </w:r>
      <w:r w:rsidR="00DE5670" w:rsidRPr="00D45C95">
        <w:rPr>
          <w:rFonts w:ascii="Times New Roman" w:hAnsi="Times New Roman"/>
        </w:rPr>
        <w:t>care</w:t>
      </w:r>
      <w:r w:rsidR="00DE5670" w:rsidRPr="00D45C95">
        <w:rPr>
          <w:rFonts w:ascii="Times New Roman" w:hAnsi="Times New Roman"/>
          <w:spacing w:val="-7"/>
        </w:rPr>
        <w:t xml:space="preserve"> </w:t>
      </w:r>
      <w:r w:rsidR="00DE5670" w:rsidRPr="00D45C95">
        <w:rPr>
          <w:rFonts w:ascii="Times New Roman" w:hAnsi="Times New Roman"/>
        </w:rPr>
        <w:t>and</w:t>
      </w:r>
      <w:r w:rsidR="00DE5670" w:rsidRPr="00D45C95">
        <w:rPr>
          <w:rFonts w:ascii="Times New Roman" w:hAnsi="Times New Roman"/>
          <w:spacing w:val="-4"/>
        </w:rPr>
        <w:t xml:space="preserve"> </w:t>
      </w:r>
      <w:r w:rsidR="00DE5670" w:rsidRPr="00D45C95">
        <w:rPr>
          <w:rFonts w:ascii="Times New Roman" w:hAnsi="Times New Roman"/>
        </w:rPr>
        <w:t>refrain</w:t>
      </w:r>
      <w:r w:rsidR="00DE5670" w:rsidRPr="00D45C95">
        <w:rPr>
          <w:rFonts w:ascii="Times New Roman" w:hAnsi="Times New Roman"/>
          <w:spacing w:val="-9"/>
        </w:rPr>
        <w:t xml:space="preserve"> </w:t>
      </w:r>
      <w:r w:rsidR="00DE5670" w:rsidRPr="00D45C95">
        <w:rPr>
          <w:rFonts w:ascii="Times New Roman" w:hAnsi="Times New Roman"/>
        </w:rPr>
        <w:t>from</w:t>
      </w:r>
      <w:r w:rsidR="00DE5670" w:rsidRPr="00D45C95">
        <w:rPr>
          <w:rFonts w:ascii="Times New Roman" w:hAnsi="Times New Roman"/>
          <w:spacing w:val="-4"/>
        </w:rPr>
        <w:t xml:space="preserve"> </w:t>
      </w:r>
      <w:r w:rsidR="00DE5670" w:rsidRPr="00D45C95">
        <w:rPr>
          <w:rFonts w:ascii="Times New Roman" w:hAnsi="Times New Roman"/>
        </w:rPr>
        <w:t>initiating</w:t>
      </w:r>
      <w:r w:rsidR="00DE5670" w:rsidRPr="00D45C95">
        <w:rPr>
          <w:rFonts w:ascii="Times New Roman" w:hAnsi="Times New Roman"/>
          <w:spacing w:val="-9"/>
        </w:rPr>
        <w:t xml:space="preserve"> </w:t>
      </w:r>
      <w:r w:rsidR="00DE5670" w:rsidRPr="00D45C95">
        <w:rPr>
          <w:rFonts w:ascii="Times New Roman" w:hAnsi="Times New Roman"/>
        </w:rPr>
        <w:t>such</w:t>
      </w:r>
      <w:r w:rsidR="00DE5670" w:rsidRPr="00D45C95">
        <w:rPr>
          <w:rFonts w:ascii="Times New Roman" w:hAnsi="Times New Roman"/>
          <w:spacing w:val="-7"/>
        </w:rPr>
        <w:t xml:space="preserve"> </w:t>
      </w:r>
      <w:r w:rsidR="00DE5670" w:rsidRPr="00D45C95">
        <w:rPr>
          <w:rFonts w:ascii="Times New Roman" w:hAnsi="Times New Roman"/>
        </w:rPr>
        <w:t>ECAs</w:t>
      </w:r>
      <w:r w:rsidR="00DE5670" w:rsidRPr="00D45C95">
        <w:rPr>
          <w:rFonts w:ascii="Times New Roman" w:hAnsi="Times New Roman"/>
          <w:spacing w:val="-7"/>
        </w:rPr>
        <w:t xml:space="preserve"> </w:t>
      </w:r>
      <w:r w:rsidR="00DE5670" w:rsidRPr="00D45C95">
        <w:rPr>
          <w:rFonts w:ascii="Times New Roman" w:hAnsi="Times New Roman"/>
        </w:rPr>
        <w:t>for</w:t>
      </w:r>
      <w:r w:rsidR="00DE5670" w:rsidRPr="00D45C95">
        <w:rPr>
          <w:rFonts w:ascii="Times New Roman" w:hAnsi="Times New Roman"/>
          <w:spacing w:val="-1"/>
          <w:w w:val="99"/>
        </w:rPr>
        <w:t xml:space="preserve"> </w:t>
      </w:r>
      <w:r w:rsidR="00764458" w:rsidRPr="00D45C95">
        <w:rPr>
          <w:rFonts w:ascii="Times New Roman" w:hAnsi="Times New Roman"/>
        </w:rPr>
        <w:t xml:space="preserve">at least </w:t>
      </w:r>
      <w:r w:rsidR="004A1152">
        <w:rPr>
          <w:rFonts w:ascii="Times New Roman" w:hAnsi="Times New Roman"/>
        </w:rPr>
        <w:t>120</w:t>
      </w:r>
      <w:r w:rsidR="004A1152" w:rsidRPr="00D45C95">
        <w:rPr>
          <w:rFonts w:ascii="Times New Roman" w:hAnsi="Times New Roman"/>
        </w:rPr>
        <w:t xml:space="preserve"> </w:t>
      </w:r>
      <w:r w:rsidR="00DE5670" w:rsidRPr="00D45C95">
        <w:rPr>
          <w:rFonts w:ascii="Times New Roman" w:hAnsi="Times New Roman"/>
        </w:rPr>
        <w:t>days from the first post-discharge billing statement for the</w:t>
      </w:r>
      <w:r w:rsidR="00DE5670" w:rsidRPr="00D45C95">
        <w:rPr>
          <w:rFonts w:ascii="Times New Roman" w:hAnsi="Times New Roman"/>
          <w:spacing w:val="-15"/>
        </w:rPr>
        <w:t xml:space="preserve"> </w:t>
      </w:r>
      <w:r w:rsidR="00DE5670" w:rsidRPr="00D45C95">
        <w:rPr>
          <w:rFonts w:ascii="Times New Roman" w:hAnsi="Times New Roman"/>
        </w:rPr>
        <w:t>care.</w:t>
      </w:r>
    </w:p>
    <w:p w14:paraId="5D75A643" w14:textId="77777777" w:rsidR="00DE5670" w:rsidRPr="00D45C95" w:rsidRDefault="00DE5670" w:rsidP="00F6755D">
      <w:pPr>
        <w:spacing w:before="4"/>
        <w:rPr>
          <w:rFonts w:eastAsia="Arial"/>
          <w:sz w:val="22"/>
          <w:szCs w:val="22"/>
        </w:rPr>
      </w:pPr>
    </w:p>
    <w:p w14:paraId="057836C1" w14:textId="7841B25D" w:rsidR="00DE5670" w:rsidRPr="00D45C95" w:rsidRDefault="00DE5670" w:rsidP="00F6755D">
      <w:pPr>
        <w:pStyle w:val="ListParagraph"/>
        <w:widowControl w:val="0"/>
        <w:numPr>
          <w:ilvl w:val="1"/>
          <w:numId w:val="25"/>
        </w:numPr>
        <w:tabs>
          <w:tab w:val="left" w:pos="1539"/>
        </w:tabs>
        <w:spacing w:line="230" w:lineRule="exact"/>
        <w:ind w:left="1539" w:right="101"/>
        <w:rPr>
          <w:rFonts w:ascii="Times New Roman" w:eastAsia="Arial" w:hAnsi="Times New Roman"/>
        </w:rPr>
      </w:pPr>
      <w:r w:rsidRPr="00D45C95">
        <w:rPr>
          <w:rFonts w:ascii="Times New Roman" w:hAnsi="Times New Roman"/>
        </w:rPr>
        <w:t>If</w:t>
      </w:r>
      <w:r w:rsidRPr="00D45C95">
        <w:rPr>
          <w:rFonts w:ascii="Times New Roman" w:hAnsi="Times New Roman"/>
          <w:spacing w:val="13"/>
        </w:rPr>
        <w:t xml:space="preserve"> </w:t>
      </w:r>
      <w:r w:rsidR="00431C52" w:rsidRPr="00431C52">
        <w:rPr>
          <w:rFonts w:ascii="Times New Roman" w:hAnsi="Times New Roman"/>
        </w:rPr>
        <w:t xml:space="preserve">Mercy Health </w:t>
      </w:r>
      <w:r w:rsidR="0050727D">
        <w:rPr>
          <w:rFonts w:ascii="Times New Roman" w:hAnsi="Times New Roman"/>
        </w:rPr>
        <w:t>Behavioral</w:t>
      </w:r>
      <w:r w:rsidR="00431C52" w:rsidRPr="00431C52">
        <w:rPr>
          <w:rFonts w:ascii="Times New Roman" w:hAnsi="Times New Roman"/>
        </w:rPr>
        <w:t xml:space="preserve"> Hospital</w:t>
      </w:r>
      <w:r w:rsidR="00F6755D" w:rsidRPr="00D45C95">
        <w:rPr>
          <w:rFonts w:ascii="Times New Roman" w:hAnsi="Times New Roman"/>
          <w:spacing w:val="13"/>
        </w:rPr>
        <w:t xml:space="preserve"> </w:t>
      </w:r>
      <w:r w:rsidRPr="00D45C95">
        <w:rPr>
          <w:rFonts w:ascii="Times New Roman" w:hAnsi="Times New Roman"/>
        </w:rPr>
        <w:t>intends</w:t>
      </w:r>
      <w:r w:rsidRPr="00D45C95">
        <w:rPr>
          <w:rFonts w:ascii="Times New Roman" w:hAnsi="Times New Roman"/>
          <w:spacing w:val="14"/>
        </w:rPr>
        <w:t xml:space="preserve"> </w:t>
      </w:r>
      <w:r w:rsidRPr="00D45C95">
        <w:rPr>
          <w:rFonts w:ascii="Times New Roman" w:hAnsi="Times New Roman"/>
        </w:rPr>
        <w:t>to</w:t>
      </w:r>
      <w:r w:rsidRPr="00D45C95">
        <w:rPr>
          <w:rFonts w:ascii="Times New Roman" w:hAnsi="Times New Roman"/>
          <w:spacing w:val="15"/>
        </w:rPr>
        <w:t xml:space="preserve"> </w:t>
      </w:r>
      <w:r w:rsidRPr="00D45C95">
        <w:rPr>
          <w:rFonts w:ascii="Times New Roman" w:hAnsi="Times New Roman"/>
        </w:rPr>
        <w:t>pursue</w:t>
      </w:r>
      <w:r w:rsidRPr="00D45C95">
        <w:rPr>
          <w:rFonts w:ascii="Times New Roman" w:hAnsi="Times New Roman"/>
          <w:spacing w:val="13"/>
        </w:rPr>
        <w:t xml:space="preserve"> </w:t>
      </w:r>
      <w:r w:rsidRPr="00D45C95">
        <w:rPr>
          <w:rFonts w:ascii="Times New Roman" w:hAnsi="Times New Roman"/>
        </w:rPr>
        <w:t>ECAs,</w:t>
      </w:r>
      <w:r w:rsidRPr="00D45C95">
        <w:rPr>
          <w:rFonts w:ascii="Times New Roman" w:hAnsi="Times New Roman"/>
          <w:spacing w:val="13"/>
        </w:rPr>
        <w:t xml:space="preserve"> </w:t>
      </w:r>
      <w:r w:rsidRPr="00D45C95">
        <w:rPr>
          <w:rFonts w:ascii="Times New Roman" w:hAnsi="Times New Roman"/>
        </w:rPr>
        <w:t>the</w:t>
      </w:r>
      <w:r w:rsidRPr="00D45C95">
        <w:rPr>
          <w:rFonts w:ascii="Times New Roman" w:hAnsi="Times New Roman"/>
          <w:spacing w:val="13"/>
        </w:rPr>
        <w:t xml:space="preserve"> </w:t>
      </w:r>
      <w:r w:rsidRPr="00D45C95">
        <w:rPr>
          <w:rFonts w:ascii="Times New Roman" w:hAnsi="Times New Roman"/>
        </w:rPr>
        <w:t>following</w:t>
      </w:r>
      <w:r w:rsidRPr="00D45C95">
        <w:rPr>
          <w:rFonts w:ascii="Times New Roman" w:hAnsi="Times New Roman"/>
          <w:spacing w:val="15"/>
        </w:rPr>
        <w:t xml:space="preserve"> </w:t>
      </w:r>
      <w:r w:rsidRPr="00D45C95">
        <w:rPr>
          <w:rFonts w:ascii="Times New Roman" w:hAnsi="Times New Roman"/>
        </w:rPr>
        <w:t>will</w:t>
      </w:r>
      <w:r w:rsidRPr="00D45C95">
        <w:rPr>
          <w:rFonts w:ascii="Times New Roman" w:hAnsi="Times New Roman"/>
          <w:spacing w:val="12"/>
        </w:rPr>
        <w:t xml:space="preserve"> </w:t>
      </w:r>
      <w:r w:rsidRPr="00D45C95">
        <w:rPr>
          <w:rFonts w:ascii="Times New Roman" w:hAnsi="Times New Roman"/>
        </w:rPr>
        <w:t>occur</w:t>
      </w:r>
      <w:r w:rsidRPr="00D45C95">
        <w:rPr>
          <w:rFonts w:ascii="Times New Roman" w:hAnsi="Times New Roman"/>
          <w:spacing w:val="15"/>
        </w:rPr>
        <w:t xml:space="preserve"> </w:t>
      </w:r>
      <w:r w:rsidRPr="00D45C95">
        <w:rPr>
          <w:rFonts w:ascii="Times New Roman" w:hAnsi="Times New Roman"/>
        </w:rPr>
        <w:t>at</w:t>
      </w:r>
      <w:r w:rsidRPr="00D45C95">
        <w:rPr>
          <w:rFonts w:ascii="Times New Roman" w:hAnsi="Times New Roman"/>
          <w:spacing w:val="13"/>
        </w:rPr>
        <w:t xml:space="preserve"> </w:t>
      </w:r>
      <w:r w:rsidRPr="00D45C95">
        <w:rPr>
          <w:rFonts w:ascii="Times New Roman" w:hAnsi="Times New Roman"/>
        </w:rPr>
        <w:t>least</w:t>
      </w:r>
      <w:r w:rsidRPr="00D45C95">
        <w:rPr>
          <w:rFonts w:ascii="Times New Roman" w:hAnsi="Times New Roman"/>
          <w:spacing w:val="13"/>
        </w:rPr>
        <w:t xml:space="preserve"> </w:t>
      </w:r>
      <w:r w:rsidRPr="00D45C95">
        <w:rPr>
          <w:rFonts w:ascii="Times New Roman" w:hAnsi="Times New Roman"/>
        </w:rPr>
        <w:t>30</w:t>
      </w:r>
      <w:r w:rsidRPr="00D45C95">
        <w:rPr>
          <w:rFonts w:ascii="Times New Roman" w:hAnsi="Times New Roman"/>
          <w:spacing w:val="13"/>
        </w:rPr>
        <w:t xml:space="preserve"> </w:t>
      </w:r>
      <w:r w:rsidRPr="00D45C95">
        <w:rPr>
          <w:rFonts w:ascii="Times New Roman" w:hAnsi="Times New Roman"/>
        </w:rPr>
        <w:t>days</w:t>
      </w:r>
      <w:r w:rsidRPr="00D45C95">
        <w:rPr>
          <w:rFonts w:ascii="Times New Roman" w:hAnsi="Times New Roman"/>
          <w:spacing w:val="17"/>
        </w:rPr>
        <w:t xml:space="preserve"> </w:t>
      </w:r>
      <w:r w:rsidRPr="00D45C95">
        <w:rPr>
          <w:rFonts w:ascii="Times New Roman" w:hAnsi="Times New Roman"/>
        </w:rPr>
        <w:t>before</w:t>
      </w:r>
      <w:r w:rsidRPr="00D45C95">
        <w:rPr>
          <w:rFonts w:ascii="Times New Roman" w:hAnsi="Times New Roman"/>
          <w:w w:val="99"/>
        </w:rPr>
        <w:t xml:space="preserve"> </w:t>
      </w:r>
      <w:r w:rsidRPr="00D45C95">
        <w:rPr>
          <w:rFonts w:ascii="Times New Roman" w:hAnsi="Times New Roman"/>
        </w:rPr>
        <w:t>first initiating one or more</w:t>
      </w:r>
      <w:r w:rsidRPr="00D45C95">
        <w:rPr>
          <w:rFonts w:ascii="Times New Roman" w:hAnsi="Times New Roman"/>
          <w:spacing w:val="-1"/>
        </w:rPr>
        <w:t xml:space="preserve"> </w:t>
      </w:r>
      <w:r w:rsidRPr="00D45C95">
        <w:rPr>
          <w:rFonts w:ascii="Times New Roman" w:hAnsi="Times New Roman"/>
        </w:rPr>
        <w:t>ECAs:</w:t>
      </w:r>
    </w:p>
    <w:p w14:paraId="6FD9387E" w14:textId="77777777" w:rsidR="00DE5670" w:rsidRPr="00D45C95" w:rsidRDefault="00DE5670" w:rsidP="00F6755D">
      <w:pPr>
        <w:spacing w:before="7"/>
        <w:rPr>
          <w:rFonts w:eastAsia="Arial"/>
          <w:sz w:val="22"/>
          <w:szCs w:val="22"/>
        </w:rPr>
      </w:pPr>
    </w:p>
    <w:p w14:paraId="7B592451" w14:textId="2EC78166" w:rsidR="00DE5670" w:rsidRPr="00D45C95" w:rsidRDefault="00431C52" w:rsidP="00F6755D">
      <w:pPr>
        <w:pStyle w:val="ListParagraph"/>
        <w:widowControl w:val="0"/>
        <w:numPr>
          <w:ilvl w:val="2"/>
          <w:numId w:val="25"/>
        </w:numPr>
        <w:tabs>
          <w:tab w:val="left" w:pos="2259"/>
        </w:tabs>
        <w:ind w:right="100"/>
        <w:rPr>
          <w:rFonts w:ascii="Times New Roman" w:eastAsia="Arial" w:hAnsi="Times New Roman"/>
        </w:rPr>
      </w:pPr>
      <w:r>
        <w:rPr>
          <w:rFonts w:ascii="Times New Roman" w:hAnsi="Times New Roman"/>
        </w:rPr>
        <w:t xml:space="preserve">Mercy Health </w:t>
      </w:r>
      <w:r w:rsidR="0050727D">
        <w:rPr>
          <w:rFonts w:ascii="Times New Roman" w:hAnsi="Times New Roman"/>
        </w:rPr>
        <w:t>Behavioral</w:t>
      </w:r>
      <w:r>
        <w:rPr>
          <w:rFonts w:ascii="Times New Roman" w:hAnsi="Times New Roman"/>
        </w:rPr>
        <w:t xml:space="preserve"> Hospital</w:t>
      </w:r>
      <w:r w:rsidR="00F6755D" w:rsidRPr="00D45C95">
        <w:rPr>
          <w:rFonts w:ascii="Times New Roman" w:hAnsi="Times New Roman"/>
        </w:rPr>
        <w:t xml:space="preserve"> </w:t>
      </w:r>
      <w:r w:rsidR="00DE5670" w:rsidRPr="00D45C95">
        <w:rPr>
          <w:rFonts w:ascii="Times New Roman" w:hAnsi="Times New Roman"/>
        </w:rPr>
        <w:t>will notify the patient in writing that financial assistance is</w:t>
      </w:r>
      <w:r w:rsidR="00DE5670" w:rsidRPr="00D45C95">
        <w:rPr>
          <w:rFonts w:ascii="Times New Roman" w:hAnsi="Times New Roman"/>
          <w:spacing w:val="9"/>
        </w:rPr>
        <w:t xml:space="preserve"> </w:t>
      </w:r>
      <w:r w:rsidR="00DE5670" w:rsidRPr="00D45C95">
        <w:rPr>
          <w:rFonts w:ascii="Times New Roman" w:hAnsi="Times New Roman"/>
        </w:rPr>
        <w:t>available</w:t>
      </w:r>
      <w:r w:rsidR="00DE5670" w:rsidRPr="00D45C95">
        <w:rPr>
          <w:rFonts w:ascii="Times New Roman" w:hAnsi="Times New Roman"/>
          <w:w w:val="99"/>
        </w:rPr>
        <w:t xml:space="preserve"> </w:t>
      </w:r>
      <w:r w:rsidR="00DE5670" w:rsidRPr="00D45C95">
        <w:rPr>
          <w:rFonts w:ascii="Times New Roman" w:hAnsi="Times New Roman"/>
        </w:rPr>
        <w:t>for eligible individuals, identifies the ECAs the facility (or other authorized</w:t>
      </w:r>
      <w:r w:rsidR="00DE5670" w:rsidRPr="00D45C95">
        <w:rPr>
          <w:rFonts w:ascii="Times New Roman" w:hAnsi="Times New Roman"/>
          <w:spacing w:val="47"/>
        </w:rPr>
        <w:t xml:space="preserve"> </w:t>
      </w:r>
      <w:r w:rsidR="00DE5670" w:rsidRPr="00D45C95">
        <w:rPr>
          <w:rFonts w:ascii="Times New Roman" w:hAnsi="Times New Roman"/>
        </w:rPr>
        <w:t>party)</w:t>
      </w:r>
      <w:r w:rsidR="00DE5670" w:rsidRPr="00D45C95">
        <w:rPr>
          <w:rFonts w:ascii="Times New Roman" w:hAnsi="Times New Roman"/>
          <w:w w:val="99"/>
        </w:rPr>
        <w:t xml:space="preserve"> </w:t>
      </w:r>
      <w:r w:rsidR="00DE5670" w:rsidRPr="00D45C95">
        <w:rPr>
          <w:rFonts w:ascii="Times New Roman" w:hAnsi="Times New Roman"/>
        </w:rPr>
        <w:t>intends</w:t>
      </w:r>
      <w:r w:rsidR="00DE5670" w:rsidRPr="00D45C95">
        <w:rPr>
          <w:rFonts w:ascii="Times New Roman" w:hAnsi="Times New Roman"/>
          <w:spacing w:val="-5"/>
        </w:rPr>
        <w:t xml:space="preserve"> </w:t>
      </w:r>
      <w:r w:rsidR="00DE5670" w:rsidRPr="00D45C95">
        <w:rPr>
          <w:rFonts w:ascii="Times New Roman" w:hAnsi="Times New Roman"/>
        </w:rPr>
        <w:t>to</w:t>
      </w:r>
      <w:r w:rsidR="00DE5670" w:rsidRPr="00D45C95">
        <w:rPr>
          <w:rFonts w:ascii="Times New Roman" w:hAnsi="Times New Roman"/>
          <w:spacing w:val="-7"/>
        </w:rPr>
        <w:t xml:space="preserve"> </w:t>
      </w:r>
      <w:r w:rsidR="00DE5670" w:rsidRPr="00D45C95">
        <w:rPr>
          <w:rFonts w:ascii="Times New Roman" w:hAnsi="Times New Roman"/>
        </w:rPr>
        <w:t>initiate</w:t>
      </w:r>
      <w:r w:rsidR="00DE5670" w:rsidRPr="00D45C95">
        <w:rPr>
          <w:rFonts w:ascii="Times New Roman" w:hAnsi="Times New Roman"/>
          <w:spacing w:val="-7"/>
        </w:rPr>
        <w:t xml:space="preserve"> </w:t>
      </w:r>
      <w:r w:rsidR="00DE5670" w:rsidRPr="00D45C95">
        <w:rPr>
          <w:rFonts w:ascii="Times New Roman" w:hAnsi="Times New Roman"/>
        </w:rPr>
        <w:t>to</w:t>
      </w:r>
      <w:r w:rsidR="00DE5670" w:rsidRPr="00D45C95">
        <w:rPr>
          <w:rFonts w:ascii="Times New Roman" w:hAnsi="Times New Roman"/>
          <w:spacing w:val="-7"/>
        </w:rPr>
        <w:t xml:space="preserve"> </w:t>
      </w:r>
      <w:r w:rsidR="00DE5670" w:rsidRPr="00D45C95">
        <w:rPr>
          <w:rFonts w:ascii="Times New Roman" w:hAnsi="Times New Roman"/>
        </w:rPr>
        <w:t>obtain</w:t>
      </w:r>
      <w:r w:rsidR="00DE5670" w:rsidRPr="00D45C95">
        <w:rPr>
          <w:rFonts w:ascii="Times New Roman" w:hAnsi="Times New Roman"/>
          <w:spacing w:val="-7"/>
        </w:rPr>
        <w:t xml:space="preserve"> </w:t>
      </w:r>
      <w:r w:rsidR="00DE5670" w:rsidRPr="00D45C95">
        <w:rPr>
          <w:rFonts w:ascii="Times New Roman" w:hAnsi="Times New Roman"/>
        </w:rPr>
        <w:t>payment</w:t>
      </w:r>
      <w:r w:rsidR="00DE5670" w:rsidRPr="00D45C95">
        <w:rPr>
          <w:rFonts w:ascii="Times New Roman" w:hAnsi="Times New Roman"/>
          <w:spacing w:val="-6"/>
        </w:rPr>
        <w:t xml:space="preserve"> </w:t>
      </w:r>
      <w:r w:rsidR="00DE5670" w:rsidRPr="00D45C95">
        <w:rPr>
          <w:rFonts w:ascii="Times New Roman" w:hAnsi="Times New Roman"/>
        </w:rPr>
        <w:t>for</w:t>
      </w:r>
      <w:r w:rsidR="00DE5670" w:rsidRPr="00D45C95">
        <w:rPr>
          <w:rFonts w:ascii="Times New Roman" w:hAnsi="Times New Roman"/>
          <w:spacing w:val="-5"/>
        </w:rPr>
        <w:t xml:space="preserve"> </w:t>
      </w:r>
      <w:r w:rsidR="00DE5670" w:rsidRPr="00D45C95">
        <w:rPr>
          <w:rFonts w:ascii="Times New Roman" w:hAnsi="Times New Roman"/>
        </w:rPr>
        <w:t>the</w:t>
      </w:r>
      <w:r w:rsidR="00DE5670" w:rsidRPr="00D45C95">
        <w:rPr>
          <w:rFonts w:ascii="Times New Roman" w:hAnsi="Times New Roman"/>
          <w:spacing w:val="-7"/>
        </w:rPr>
        <w:t xml:space="preserve"> </w:t>
      </w:r>
      <w:r w:rsidR="00DE5670" w:rsidRPr="00D45C95">
        <w:rPr>
          <w:rFonts w:ascii="Times New Roman" w:hAnsi="Times New Roman"/>
        </w:rPr>
        <w:t>care,</w:t>
      </w:r>
      <w:r w:rsidR="00DE5670" w:rsidRPr="00D45C95">
        <w:rPr>
          <w:rFonts w:ascii="Times New Roman" w:hAnsi="Times New Roman"/>
          <w:spacing w:val="-6"/>
        </w:rPr>
        <w:t xml:space="preserve"> </w:t>
      </w:r>
      <w:r w:rsidR="00DE5670" w:rsidRPr="00D45C95">
        <w:rPr>
          <w:rFonts w:ascii="Times New Roman" w:hAnsi="Times New Roman"/>
        </w:rPr>
        <w:t>and</w:t>
      </w:r>
      <w:r w:rsidR="00DE5670" w:rsidRPr="00D45C95">
        <w:rPr>
          <w:rFonts w:ascii="Times New Roman" w:hAnsi="Times New Roman"/>
          <w:spacing w:val="-6"/>
        </w:rPr>
        <w:t xml:space="preserve"> </w:t>
      </w:r>
      <w:r w:rsidR="00DE5670" w:rsidRPr="00D45C95">
        <w:rPr>
          <w:rFonts w:ascii="Times New Roman" w:hAnsi="Times New Roman"/>
        </w:rPr>
        <w:t>states</w:t>
      </w:r>
      <w:r w:rsidR="00DE5670" w:rsidRPr="00D45C95">
        <w:rPr>
          <w:rFonts w:ascii="Times New Roman" w:hAnsi="Times New Roman"/>
          <w:spacing w:val="-5"/>
        </w:rPr>
        <w:t xml:space="preserve"> </w:t>
      </w:r>
      <w:r w:rsidR="00DE5670" w:rsidRPr="00D45C95">
        <w:rPr>
          <w:rFonts w:ascii="Times New Roman" w:hAnsi="Times New Roman"/>
        </w:rPr>
        <w:t>a</w:t>
      </w:r>
      <w:r w:rsidR="00DE5670" w:rsidRPr="00D45C95">
        <w:rPr>
          <w:rFonts w:ascii="Times New Roman" w:hAnsi="Times New Roman"/>
          <w:spacing w:val="-7"/>
        </w:rPr>
        <w:t xml:space="preserve"> </w:t>
      </w:r>
      <w:r w:rsidR="00DE5670" w:rsidRPr="00D45C95">
        <w:rPr>
          <w:rFonts w:ascii="Times New Roman" w:hAnsi="Times New Roman"/>
        </w:rPr>
        <w:t>deadline</w:t>
      </w:r>
      <w:r w:rsidR="00DE5670" w:rsidRPr="00D45C95">
        <w:rPr>
          <w:rFonts w:ascii="Times New Roman" w:hAnsi="Times New Roman"/>
          <w:spacing w:val="-6"/>
        </w:rPr>
        <w:t xml:space="preserve"> </w:t>
      </w:r>
      <w:r w:rsidR="00DE5670" w:rsidRPr="00D45C95">
        <w:rPr>
          <w:rFonts w:ascii="Times New Roman" w:hAnsi="Times New Roman"/>
        </w:rPr>
        <w:t>after</w:t>
      </w:r>
      <w:r w:rsidR="00DE5670" w:rsidRPr="00D45C95">
        <w:rPr>
          <w:rFonts w:ascii="Times New Roman" w:hAnsi="Times New Roman"/>
          <w:spacing w:val="-5"/>
        </w:rPr>
        <w:t xml:space="preserve"> </w:t>
      </w:r>
      <w:r w:rsidR="00DE5670" w:rsidRPr="00D45C95">
        <w:rPr>
          <w:rFonts w:ascii="Times New Roman" w:hAnsi="Times New Roman"/>
        </w:rPr>
        <w:t>which</w:t>
      </w:r>
      <w:r w:rsidR="00DE5670" w:rsidRPr="00D45C95">
        <w:rPr>
          <w:rFonts w:ascii="Times New Roman" w:hAnsi="Times New Roman"/>
          <w:w w:val="99"/>
        </w:rPr>
        <w:t xml:space="preserve"> </w:t>
      </w:r>
      <w:r w:rsidR="00DE5670" w:rsidRPr="00D45C95">
        <w:rPr>
          <w:rFonts w:ascii="Times New Roman" w:hAnsi="Times New Roman"/>
        </w:rPr>
        <w:t xml:space="preserve">such ECAs </w:t>
      </w:r>
      <w:r w:rsidR="00DE5670" w:rsidRPr="00D45C95">
        <w:rPr>
          <w:rFonts w:ascii="Times New Roman" w:hAnsi="Times New Roman"/>
          <w:spacing w:val="2"/>
        </w:rPr>
        <w:t xml:space="preserve">may </w:t>
      </w:r>
      <w:r w:rsidR="00DE5670" w:rsidRPr="00D45C95">
        <w:rPr>
          <w:rFonts w:ascii="Times New Roman" w:hAnsi="Times New Roman"/>
        </w:rPr>
        <w:t>be initiated that is no earlier than 30 days after the date that</w:t>
      </w:r>
      <w:r w:rsidR="00DE5670" w:rsidRPr="00D45C95">
        <w:rPr>
          <w:rFonts w:ascii="Times New Roman" w:hAnsi="Times New Roman"/>
          <w:spacing w:val="20"/>
        </w:rPr>
        <w:t xml:space="preserve"> </w:t>
      </w:r>
      <w:r w:rsidR="00DE5670" w:rsidRPr="00D45C95">
        <w:rPr>
          <w:rFonts w:ascii="Times New Roman" w:hAnsi="Times New Roman"/>
        </w:rPr>
        <w:t>the</w:t>
      </w:r>
      <w:r w:rsidR="00DE5670" w:rsidRPr="00D45C95">
        <w:rPr>
          <w:rFonts w:ascii="Times New Roman" w:hAnsi="Times New Roman"/>
          <w:spacing w:val="-1"/>
          <w:w w:val="99"/>
        </w:rPr>
        <w:t xml:space="preserve"> </w:t>
      </w:r>
      <w:r w:rsidR="00DE5670" w:rsidRPr="00D45C95">
        <w:rPr>
          <w:rFonts w:ascii="Times New Roman" w:hAnsi="Times New Roman"/>
        </w:rPr>
        <w:t>written notice is</w:t>
      </w:r>
      <w:r w:rsidR="00DE5670" w:rsidRPr="00D45C95">
        <w:rPr>
          <w:rFonts w:ascii="Times New Roman" w:hAnsi="Times New Roman"/>
          <w:spacing w:val="1"/>
        </w:rPr>
        <w:t xml:space="preserve"> </w:t>
      </w:r>
      <w:r w:rsidR="00DE5670" w:rsidRPr="00D45C95">
        <w:rPr>
          <w:rFonts w:ascii="Times New Roman" w:hAnsi="Times New Roman"/>
        </w:rPr>
        <w:t>provided;</w:t>
      </w:r>
    </w:p>
    <w:p w14:paraId="25D34305" w14:textId="77777777" w:rsidR="00DE5670" w:rsidRPr="00D45C95" w:rsidRDefault="00DE5670" w:rsidP="00F6755D">
      <w:pPr>
        <w:spacing w:before="10"/>
        <w:rPr>
          <w:rFonts w:eastAsia="Arial"/>
          <w:sz w:val="22"/>
          <w:szCs w:val="22"/>
        </w:rPr>
      </w:pPr>
    </w:p>
    <w:p w14:paraId="34BED994" w14:textId="77777777" w:rsidR="00B144AD" w:rsidRDefault="00DE5670" w:rsidP="009E018D">
      <w:pPr>
        <w:pStyle w:val="ListParagraph"/>
        <w:widowControl w:val="0"/>
        <w:numPr>
          <w:ilvl w:val="2"/>
          <w:numId w:val="25"/>
        </w:numPr>
        <w:tabs>
          <w:tab w:val="left" w:pos="2260"/>
        </w:tabs>
        <w:ind w:left="2259" w:right="101"/>
        <w:rPr>
          <w:rFonts w:ascii="Times New Roman" w:eastAsia="Arial" w:hAnsi="Times New Roman"/>
        </w:rPr>
      </w:pPr>
      <w:r w:rsidRPr="00D45C95">
        <w:rPr>
          <w:rFonts w:ascii="Times New Roman" w:hAnsi="Times New Roman"/>
        </w:rPr>
        <w:t>The above notice will include a plain language summary of the HFA</w:t>
      </w:r>
      <w:r w:rsidRPr="00D45C95">
        <w:rPr>
          <w:rFonts w:ascii="Times New Roman" w:hAnsi="Times New Roman"/>
          <w:spacing w:val="-11"/>
        </w:rPr>
        <w:t xml:space="preserve"> </w:t>
      </w:r>
      <w:proofErr w:type="gramStart"/>
      <w:r w:rsidRPr="00D45C95">
        <w:rPr>
          <w:rFonts w:ascii="Times New Roman" w:hAnsi="Times New Roman"/>
        </w:rPr>
        <w:t>policy;</w:t>
      </w:r>
      <w:proofErr w:type="gramEnd"/>
    </w:p>
    <w:p w14:paraId="18ADD68A" w14:textId="77777777" w:rsidR="00B144AD" w:rsidRPr="0058545B" w:rsidRDefault="00B144AD" w:rsidP="009E018D">
      <w:pPr>
        <w:pStyle w:val="ListParagraph"/>
        <w:widowControl w:val="0"/>
        <w:tabs>
          <w:tab w:val="left" w:pos="2260"/>
        </w:tabs>
        <w:ind w:left="2259" w:right="101"/>
        <w:rPr>
          <w:rFonts w:ascii="Times New Roman" w:eastAsia="Arial" w:hAnsi="Times New Roman"/>
        </w:rPr>
      </w:pPr>
    </w:p>
    <w:p w14:paraId="600C2274" w14:textId="626C475B" w:rsidR="004A1152" w:rsidRPr="00D45C95" w:rsidRDefault="00431C52" w:rsidP="00431C52">
      <w:pPr>
        <w:pStyle w:val="ListParagraph"/>
        <w:widowControl w:val="0"/>
        <w:numPr>
          <w:ilvl w:val="2"/>
          <w:numId w:val="25"/>
        </w:numPr>
        <w:tabs>
          <w:tab w:val="left" w:pos="2260"/>
        </w:tabs>
        <w:ind w:left="2259" w:right="101"/>
        <w:rPr>
          <w:rFonts w:ascii="Times New Roman" w:eastAsia="Arial" w:hAnsi="Times New Roman"/>
        </w:rPr>
      </w:pPr>
      <w:r>
        <w:rPr>
          <w:rFonts w:ascii="Times New Roman" w:eastAsia="Arial" w:hAnsi="Times New Roman"/>
        </w:rPr>
        <w:t xml:space="preserve">Mercy Health </w:t>
      </w:r>
      <w:r w:rsidR="0050727D">
        <w:rPr>
          <w:rFonts w:ascii="Times New Roman" w:eastAsia="Arial" w:hAnsi="Times New Roman"/>
        </w:rPr>
        <w:t>Behavioral</w:t>
      </w:r>
      <w:r>
        <w:rPr>
          <w:rFonts w:ascii="Times New Roman" w:eastAsia="Arial" w:hAnsi="Times New Roman"/>
        </w:rPr>
        <w:t xml:space="preserve"> Hospital</w:t>
      </w:r>
      <w:r w:rsidR="008915D7">
        <w:rPr>
          <w:rFonts w:ascii="Times New Roman" w:eastAsia="Arial" w:hAnsi="Times New Roman"/>
        </w:rPr>
        <w:t xml:space="preserve"> will make a reasonable effort to orally notify the patient about the HFA policy </w:t>
      </w:r>
      <w:r w:rsidR="00B144AD">
        <w:rPr>
          <w:rFonts w:ascii="Times New Roman" w:eastAsia="Arial" w:hAnsi="Times New Roman"/>
        </w:rPr>
        <w:t>and</w:t>
      </w:r>
      <w:r w:rsidR="008915D7">
        <w:rPr>
          <w:rFonts w:ascii="Times New Roman" w:eastAsia="Arial" w:hAnsi="Times New Roman"/>
        </w:rPr>
        <w:t xml:space="preserve"> how the individual may obtain assistance with the application process.</w:t>
      </w:r>
    </w:p>
    <w:p w14:paraId="4C92B06E" w14:textId="77777777" w:rsidR="00DE5670" w:rsidRPr="00431C52" w:rsidRDefault="00DE5670" w:rsidP="00431C52">
      <w:pPr>
        <w:pStyle w:val="ListParagraph"/>
        <w:widowControl w:val="0"/>
        <w:tabs>
          <w:tab w:val="left" w:pos="1539"/>
        </w:tabs>
        <w:spacing w:line="230" w:lineRule="exact"/>
        <w:ind w:left="1539" w:right="101"/>
        <w:rPr>
          <w:rFonts w:ascii="Times New Roman" w:hAnsi="Times New Roman"/>
        </w:rPr>
      </w:pPr>
    </w:p>
    <w:p w14:paraId="32874234" w14:textId="174DFE8F" w:rsidR="00F6755D" w:rsidRPr="00431C52" w:rsidRDefault="00F6755D" w:rsidP="00431C52">
      <w:pPr>
        <w:pStyle w:val="ListParagraph"/>
        <w:widowControl w:val="0"/>
        <w:numPr>
          <w:ilvl w:val="1"/>
          <w:numId w:val="25"/>
        </w:numPr>
        <w:tabs>
          <w:tab w:val="left" w:pos="1539"/>
        </w:tabs>
        <w:spacing w:line="230" w:lineRule="exact"/>
        <w:ind w:left="1539" w:right="101"/>
        <w:rPr>
          <w:rFonts w:ascii="Times New Roman" w:hAnsi="Times New Roman"/>
        </w:rPr>
      </w:pPr>
      <w:r w:rsidRPr="00431C52">
        <w:rPr>
          <w:rFonts w:ascii="Times New Roman" w:hAnsi="Times New Roman"/>
        </w:rPr>
        <w:t xml:space="preserve">If </w:t>
      </w:r>
      <w:r w:rsidR="00431C52" w:rsidRPr="00431C52">
        <w:rPr>
          <w:rFonts w:ascii="Times New Roman" w:hAnsi="Times New Roman"/>
        </w:rPr>
        <w:t xml:space="preserve">Mercy Health </w:t>
      </w:r>
      <w:r w:rsidR="0050727D">
        <w:rPr>
          <w:rFonts w:ascii="Times New Roman" w:hAnsi="Times New Roman"/>
        </w:rPr>
        <w:t>Behavioral</w:t>
      </w:r>
      <w:r w:rsidR="00431C52" w:rsidRPr="00431C52">
        <w:rPr>
          <w:rFonts w:ascii="Times New Roman" w:hAnsi="Times New Roman"/>
        </w:rPr>
        <w:t xml:space="preserve"> Hospital</w:t>
      </w:r>
      <w:r w:rsidRPr="00431C52">
        <w:rPr>
          <w:rFonts w:ascii="Times New Roman" w:hAnsi="Times New Roman"/>
        </w:rPr>
        <w:t xml:space="preserve"> aggregates an individual’s outstanding bills for multiple episodes of care before initiating one or more ECAs to obtain payment for those bills, it will refrain from initiating the ECAs until </w:t>
      </w:r>
      <w:r w:rsidR="008915D7" w:rsidRPr="00431C52">
        <w:rPr>
          <w:rFonts w:ascii="Times New Roman" w:hAnsi="Times New Roman"/>
        </w:rPr>
        <w:t xml:space="preserve">120 </w:t>
      </w:r>
      <w:r w:rsidRPr="00431C52">
        <w:rPr>
          <w:rFonts w:ascii="Times New Roman" w:hAnsi="Times New Roman"/>
        </w:rPr>
        <w:t>days after it provided the first post-discharge billing statement for the most recent episode of care included in the</w:t>
      </w:r>
      <w:r w:rsidR="00431C52">
        <w:rPr>
          <w:rFonts w:ascii="Times New Roman" w:hAnsi="Times New Roman"/>
        </w:rPr>
        <w:t xml:space="preserve"> </w:t>
      </w:r>
      <w:r w:rsidRPr="00431C52">
        <w:rPr>
          <w:rFonts w:ascii="Times New Roman" w:hAnsi="Times New Roman"/>
        </w:rPr>
        <w:t>aggregation.</w:t>
      </w:r>
    </w:p>
    <w:p w14:paraId="0A03A15B" w14:textId="77777777" w:rsidR="00F6755D" w:rsidRPr="00D45C95" w:rsidRDefault="00F6755D" w:rsidP="00F6755D">
      <w:pPr>
        <w:pStyle w:val="ListParagraph"/>
        <w:widowControl w:val="0"/>
        <w:tabs>
          <w:tab w:val="left" w:pos="2259"/>
        </w:tabs>
        <w:spacing w:before="63" w:line="232" w:lineRule="auto"/>
        <w:ind w:left="839" w:right="118"/>
        <w:rPr>
          <w:rFonts w:ascii="Times New Roman" w:eastAsia="Arial" w:hAnsi="Times New Roman"/>
        </w:rPr>
      </w:pPr>
    </w:p>
    <w:p w14:paraId="4851D914" w14:textId="77777777" w:rsidR="00DE5670" w:rsidRPr="00D45C95" w:rsidRDefault="00DE5670" w:rsidP="00F6755D">
      <w:pPr>
        <w:pStyle w:val="ListParagraph"/>
        <w:widowControl w:val="0"/>
        <w:tabs>
          <w:tab w:val="left" w:pos="820"/>
        </w:tabs>
        <w:ind w:left="0" w:right="98"/>
        <w:rPr>
          <w:rFonts w:ascii="Times New Roman" w:eastAsia="Arial" w:hAnsi="Times New Roman"/>
        </w:rPr>
      </w:pPr>
    </w:p>
    <w:p w14:paraId="0701B6E0" w14:textId="77777777" w:rsidR="00EB6409" w:rsidRPr="00D45C95" w:rsidRDefault="00EB6409" w:rsidP="00EB6409">
      <w:pPr>
        <w:pStyle w:val="Heading1"/>
        <w:rPr>
          <w:rFonts w:ascii="Times New Roman" w:hAnsi="Times New Roman"/>
          <w:b w:val="0"/>
          <w:bCs w:val="0"/>
          <w:sz w:val="22"/>
          <w:szCs w:val="22"/>
          <w:u w:val="none"/>
        </w:rPr>
      </w:pPr>
      <w:r w:rsidRPr="00D45C95">
        <w:rPr>
          <w:rFonts w:ascii="Times New Roman" w:hAnsi="Times New Roman"/>
          <w:sz w:val="22"/>
          <w:szCs w:val="22"/>
          <w:u w:val="thick" w:color="000000"/>
        </w:rPr>
        <w:t>Processing HFA</w:t>
      </w:r>
      <w:r w:rsidRPr="00D45C95">
        <w:rPr>
          <w:rFonts w:ascii="Times New Roman" w:hAnsi="Times New Roman"/>
          <w:spacing w:val="-16"/>
          <w:sz w:val="22"/>
          <w:szCs w:val="22"/>
          <w:u w:val="thick" w:color="000000"/>
        </w:rPr>
        <w:t xml:space="preserve"> </w:t>
      </w:r>
      <w:r w:rsidRPr="00D45C95">
        <w:rPr>
          <w:rFonts w:ascii="Times New Roman" w:hAnsi="Times New Roman"/>
          <w:sz w:val="22"/>
          <w:szCs w:val="22"/>
          <w:u w:val="thick" w:color="000000"/>
        </w:rPr>
        <w:t>Applications</w:t>
      </w:r>
      <w:r w:rsidRPr="00D45C95">
        <w:rPr>
          <w:rFonts w:ascii="Times New Roman" w:hAnsi="Times New Roman"/>
          <w:sz w:val="22"/>
          <w:szCs w:val="22"/>
          <w:u w:val="none"/>
        </w:rPr>
        <w:t>:</w:t>
      </w:r>
    </w:p>
    <w:p w14:paraId="67D16459" w14:textId="77777777" w:rsidR="00EB6409" w:rsidRPr="00D45C95" w:rsidRDefault="00EB6409" w:rsidP="00EB6409">
      <w:pPr>
        <w:spacing w:before="3"/>
        <w:rPr>
          <w:rFonts w:eastAsia="Arial"/>
          <w:b/>
          <w:bCs/>
          <w:sz w:val="22"/>
          <w:szCs w:val="22"/>
        </w:rPr>
      </w:pPr>
    </w:p>
    <w:p w14:paraId="67039447" w14:textId="6C87371C" w:rsidR="00EB6409" w:rsidRPr="00D45C95" w:rsidRDefault="00EB6409" w:rsidP="00EB6409">
      <w:pPr>
        <w:pStyle w:val="ListParagraph"/>
        <w:widowControl w:val="0"/>
        <w:numPr>
          <w:ilvl w:val="0"/>
          <w:numId w:val="25"/>
        </w:numPr>
        <w:tabs>
          <w:tab w:val="left" w:pos="820"/>
        </w:tabs>
        <w:spacing w:before="62"/>
        <w:ind w:left="819" w:right="123" w:hanging="359"/>
        <w:rPr>
          <w:rFonts w:ascii="Times New Roman" w:eastAsia="Arial" w:hAnsi="Times New Roman"/>
        </w:rPr>
      </w:pPr>
      <w:r w:rsidRPr="00D45C95">
        <w:rPr>
          <w:rFonts w:ascii="Times New Roman" w:hAnsi="Times New Roman"/>
        </w:rPr>
        <w:t>If</w:t>
      </w:r>
      <w:r w:rsidRPr="00D45C95">
        <w:rPr>
          <w:rFonts w:ascii="Times New Roman" w:hAnsi="Times New Roman"/>
          <w:spacing w:val="-2"/>
        </w:rPr>
        <w:t xml:space="preserve"> </w:t>
      </w:r>
      <w:r w:rsidRPr="00D45C95">
        <w:rPr>
          <w:rFonts w:ascii="Times New Roman" w:hAnsi="Times New Roman"/>
        </w:rPr>
        <w:t>an</w:t>
      </w:r>
      <w:r w:rsidRPr="00D45C95">
        <w:rPr>
          <w:rFonts w:ascii="Times New Roman" w:hAnsi="Times New Roman"/>
          <w:spacing w:val="-4"/>
        </w:rPr>
        <w:t xml:space="preserve"> </w:t>
      </w:r>
      <w:r w:rsidRPr="00D45C95">
        <w:rPr>
          <w:rFonts w:ascii="Times New Roman" w:hAnsi="Times New Roman"/>
        </w:rPr>
        <w:t>individual</w:t>
      </w:r>
      <w:r w:rsidRPr="00D45C95">
        <w:rPr>
          <w:rFonts w:ascii="Times New Roman" w:hAnsi="Times New Roman"/>
          <w:spacing w:val="-5"/>
        </w:rPr>
        <w:t xml:space="preserve"> </w:t>
      </w:r>
      <w:r w:rsidRPr="00D45C95">
        <w:rPr>
          <w:rFonts w:ascii="Times New Roman" w:hAnsi="Times New Roman"/>
        </w:rPr>
        <w:t>submits</w:t>
      </w:r>
      <w:r w:rsidRPr="00D45C95">
        <w:rPr>
          <w:rFonts w:ascii="Times New Roman" w:hAnsi="Times New Roman"/>
          <w:spacing w:val="-3"/>
        </w:rPr>
        <w:t xml:space="preserve"> </w:t>
      </w:r>
      <w:r w:rsidRPr="00D45C95">
        <w:rPr>
          <w:rFonts w:ascii="Times New Roman" w:hAnsi="Times New Roman"/>
        </w:rPr>
        <w:t>an</w:t>
      </w:r>
      <w:r w:rsidRPr="00D45C95">
        <w:rPr>
          <w:rFonts w:ascii="Times New Roman" w:hAnsi="Times New Roman"/>
          <w:spacing w:val="-4"/>
        </w:rPr>
        <w:t xml:space="preserve"> </w:t>
      </w:r>
      <w:r w:rsidRPr="00D45C95">
        <w:rPr>
          <w:rFonts w:ascii="Times New Roman" w:hAnsi="Times New Roman"/>
          <w:i/>
        </w:rPr>
        <w:t>incomplete</w:t>
      </w:r>
      <w:r w:rsidRPr="00D45C95">
        <w:rPr>
          <w:rFonts w:ascii="Times New Roman" w:hAnsi="Times New Roman"/>
          <w:i/>
          <w:spacing w:val="-3"/>
        </w:rPr>
        <w:t xml:space="preserve"> </w:t>
      </w:r>
      <w:r w:rsidRPr="00D45C95">
        <w:rPr>
          <w:rFonts w:ascii="Times New Roman" w:hAnsi="Times New Roman"/>
        </w:rPr>
        <w:t>HFA</w:t>
      </w:r>
      <w:r w:rsidRPr="00D45C95">
        <w:rPr>
          <w:rFonts w:ascii="Times New Roman" w:hAnsi="Times New Roman"/>
          <w:spacing w:val="-5"/>
        </w:rPr>
        <w:t xml:space="preserve"> </w:t>
      </w:r>
      <w:r w:rsidRPr="00D45C95">
        <w:rPr>
          <w:rFonts w:ascii="Times New Roman" w:hAnsi="Times New Roman"/>
        </w:rPr>
        <w:t>application</w:t>
      </w:r>
      <w:r w:rsidRPr="00D45C95">
        <w:rPr>
          <w:rFonts w:ascii="Times New Roman" w:hAnsi="Times New Roman"/>
          <w:spacing w:val="-2"/>
        </w:rPr>
        <w:t xml:space="preserve"> </w:t>
      </w:r>
      <w:r w:rsidRPr="00D45C95">
        <w:rPr>
          <w:rFonts w:ascii="Times New Roman" w:hAnsi="Times New Roman"/>
        </w:rPr>
        <w:t>during</w:t>
      </w:r>
      <w:r w:rsidRPr="00D45C95">
        <w:rPr>
          <w:rFonts w:ascii="Times New Roman" w:hAnsi="Times New Roman"/>
          <w:spacing w:val="-4"/>
        </w:rPr>
        <w:t xml:space="preserve"> </w:t>
      </w:r>
      <w:r w:rsidRPr="00D45C95">
        <w:rPr>
          <w:rFonts w:ascii="Times New Roman" w:hAnsi="Times New Roman"/>
        </w:rPr>
        <w:t>the</w:t>
      </w:r>
      <w:r w:rsidRPr="00D45C95">
        <w:rPr>
          <w:rFonts w:ascii="Times New Roman" w:hAnsi="Times New Roman"/>
          <w:spacing w:val="-2"/>
        </w:rPr>
        <w:t xml:space="preserve"> </w:t>
      </w:r>
      <w:r w:rsidRPr="00D45C95">
        <w:rPr>
          <w:rFonts w:ascii="Times New Roman" w:hAnsi="Times New Roman"/>
        </w:rPr>
        <w:t>application</w:t>
      </w:r>
      <w:r w:rsidRPr="00D45C95">
        <w:rPr>
          <w:rFonts w:ascii="Times New Roman" w:hAnsi="Times New Roman"/>
          <w:spacing w:val="-4"/>
        </w:rPr>
        <w:t xml:space="preserve"> </w:t>
      </w:r>
      <w:r w:rsidRPr="00D45C95">
        <w:rPr>
          <w:rFonts w:ascii="Times New Roman" w:hAnsi="Times New Roman"/>
        </w:rPr>
        <w:t>period,</w:t>
      </w:r>
      <w:r w:rsidRPr="00D45C95">
        <w:rPr>
          <w:rFonts w:ascii="Times New Roman" w:hAnsi="Times New Roman"/>
          <w:spacing w:val="-4"/>
        </w:rPr>
        <w:t xml:space="preserve"> </w:t>
      </w:r>
      <w:r w:rsidR="00431C52">
        <w:rPr>
          <w:rFonts w:ascii="Times New Roman" w:hAnsi="Times New Roman"/>
        </w:rPr>
        <w:t xml:space="preserve">Mercy Health </w:t>
      </w:r>
      <w:r w:rsidR="0050727D">
        <w:rPr>
          <w:rFonts w:ascii="Times New Roman" w:hAnsi="Times New Roman"/>
        </w:rPr>
        <w:t>Behavioral</w:t>
      </w:r>
      <w:r w:rsidR="00431C52">
        <w:rPr>
          <w:rFonts w:ascii="Times New Roman" w:hAnsi="Times New Roman"/>
        </w:rPr>
        <w:t xml:space="preserve"> Hospital</w:t>
      </w:r>
      <w:r w:rsidRPr="00D45C95">
        <w:rPr>
          <w:rFonts w:ascii="Times New Roman" w:hAnsi="Times New Roman"/>
          <w:w w:val="99"/>
        </w:rPr>
        <w:t xml:space="preserve"> </w:t>
      </w:r>
      <w:r w:rsidRPr="00D45C95">
        <w:rPr>
          <w:rFonts w:ascii="Times New Roman" w:hAnsi="Times New Roman"/>
        </w:rPr>
        <w:t>will:</w:t>
      </w:r>
    </w:p>
    <w:p w14:paraId="0F5C61DB" w14:textId="77777777" w:rsidR="00EB6409" w:rsidRPr="00D45C95" w:rsidRDefault="00EB6409" w:rsidP="00EB6409">
      <w:pPr>
        <w:spacing w:before="10"/>
        <w:rPr>
          <w:rFonts w:eastAsia="Arial"/>
          <w:sz w:val="22"/>
          <w:szCs w:val="22"/>
        </w:rPr>
      </w:pPr>
    </w:p>
    <w:p w14:paraId="6622BDE9" w14:textId="77777777" w:rsidR="00EB6409" w:rsidRPr="00D45C95" w:rsidRDefault="00EB6409" w:rsidP="00EB6409">
      <w:pPr>
        <w:pStyle w:val="ListParagraph"/>
        <w:widowControl w:val="0"/>
        <w:numPr>
          <w:ilvl w:val="1"/>
          <w:numId w:val="25"/>
        </w:numPr>
        <w:tabs>
          <w:tab w:val="left" w:pos="1541"/>
        </w:tabs>
        <w:ind w:left="1540"/>
        <w:rPr>
          <w:rFonts w:ascii="Times New Roman" w:eastAsia="Arial" w:hAnsi="Times New Roman"/>
        </w:rPr>
      </w:pPr>
      <w:r w:rsidRPr="00D45C95">
        <w:rPr>
          <w:rFonts w:ascii="Times New Roman" w:hAnsi="Times New Roman"/>
        </w:rPr>
        <w:t>Suspend any ECAs to obtain payment for the care;</w:t>
      </w:r>
      <w:r w:rsidRPr="00D45C95">
        <w:rPr>
          <w:rFonts w:ascii="Times New Roman" w:hAnsi="Times New Roman"/>
          <w:spacing w:val="-8"/>
        </w:rPr>
        <w:t xml:space="preserve"> </w:t>
      </w:r>
      <w:r w:rsidRPr="00D45C95">
        <w:rPr>
          <w:rFonts w:ascii="Times New Roman" w:hAnsi="Times New Roman"/>
        </w:rPr>
        <w:t>and</w:t>
      </w:r>
    </w:p>
    <w:p w14:paraId="5DDC8C0E" w14:textId="77777777" w:rsidR="00EB6409" w:rsidRPr="00D45C95" w:rsidRDefault="00EB6409" w:rsidP="00EB6409">
      <w:pPr>
        <w:spacing w:before="8"/>
        <w:rPr>
          <w:rFonts w:eastAsia="Arial"/>
          <w:sz w:val="22"/>
          <w:szCs w:val="22"/>
        </w:rPr>
      </w:pPr>
    </w:p>
    <w:p w14:paraId="70F5CAF3" w14:textId="0D443363" w:rsidR="00EB6409" w:rsidRPr="00D45C95" w:rsidRDefault="00EB6409" w:rsidP="00EB6409">
      <w:pPr>
        <w:pStyle w:val="ListParagraph"/>
        <w:widowControl w:val="0"/>
        <w:numPr>
          <w:ilvl w:val="1"/>
          <w:numId w:val="25"/>
        </w:numPr>
        <w:tabs>
          <w:tab w:val="left" w:pos="1541"/>
        </w:tabs>
        <w:spacing w:line="235" w:lineRule="auto"/>
        <w:ind w:left="1540" w:right="117"/>
        <w:rPr>
          <w:rFonts w:ascii="Times New Roman" w:eastAsia="Arial" w:hAnsi="Times New Roman"/>
        </w:rPr>
      </w:pPr>
      <w:r w:rsidRPr="00D45C95">
        <w:rPr>
          <w:rFonts w:ascii="Times New Roman" w:hAnsi="Times New Roman"/>
        </w:rPr>
        <w:t>Provide</w:t>
      </w:r>
      <w:r w:rsidRPr="00D45C95">
        <w:rPr>
          <w:rFonts w:ascii="Times New Roman" w:hAnsi="Times New Roman"/>
          <w:spacing w:val="-5"/>
        </w:rPr>
        <w:t xml:space="preserve"> </w:t>
      </w:r>
      <w:r w:rsidRPr="00D45C95">
        <w:rPr>
          <w:rFonts w:ascii="Times New Roman" w:hAnsi="Times New Roman"/>
        </w:rPr>
        <w:t>the</w:t>
      </w:r>
      <w:r w:rsidRPr="00D45C95">
        <w:rPr>
          <w:rFonts w:ascii="Times New Roman" w:hAnsi="Times New Roman"/>
          <w:spacing w:val="-3"/>
        </w:rPr>
        <w:t xml:space="preserve"> </w:t>
      </w:r>
      <w:r w:rsidRPr="00D45C95">
        <w:rPr>
          <w:rFonts w:ascii="Times New Roman" w:hAnsi="Times New Roman"/>
        </w:rPr>
        <w:t>individual</w:t>
      </w:r>
      <w:r w:rsidRPr="00D45C95">
        <w:rPr>
          <w:rFonts w:ascii="Times New Roman" w:hAnsi="Times New Roman"/>
          <w:spacing w:val="-4"/>
        </w:rPr>
        <w:t xml:space="preserve"> </w:t>
      </w:r>
      <w:r w:rsidRPr="00D45C95">
        <w:rPr>
          <w:rFonts w:ascii="Times New Roman" w:hAnsi="Times New Roman"/>
        </w:rPr>
        <w:t>with</w:t>
      </w:r>
      <w:r w:rsidRPr="00D45C95">
        <w:rPr>
          <w:rFonts w:ascii="Times New Roman" w:hAnsi="Times New Roman"/>
          <w:spacing w:val="-3"/>
        </w:rPr>
        <w:t xml:space="preserve"> </w:t>
      </w:r>
      <w:r w:rsidRPr="00D45C95">
        <w:rPr>
          <w:rFonts w:ascii="Times New Roman" w:hAnsi="Times New Roman"/>
        </w:rPr>
        <w:t>a</w:t>
      </w:r>
      <w:r w:rsidRPr="00D45C95">
        <w:rPr>
          <w:rFonts w:ascii="Times New Roman" w:hAnsi="Times New Roman"/>
          <w:spacing w:val="-5"/>
        </w:rPr>
        <w:t xml:space="preserve"> </w:t>
      </w:r>
      <w:r w:rsidRPr="00D45C95">
        <w:rPr>
          <w:rFonts w:ascii="Times New Roman" w:hAnsi="Times New Roman"/>
        </w:rPr>
        <w:t>written</w:t>
      </w:r>
      <w:r w:rsidRPr="00D45C95">
        <w:rPr>
          <w:rFonts w:ascii="Times New Roman" w:hAnsi="Times New Roman"/>
          <w:spacing w:val="-5"/>
        </w:rPr>
        <w:t xml:space="preserve"> </w:t>
      </w:r>
      <w:r w:rsidRPr="00D45C95">
        <w:rPr>
          <w:rFonts w:ascii="Times New Roman" w:hAnsi="Times New Roman"/>
        </w:rPr>
        <w:t>notice</w:t>
      </w:r>
      <w:r w:rsidRPr="00D45C95">
        <w:rPr>
          <w:rFonts w:ascii="Times New Roman" w:hAnsi="Times New Roman"/>
          <w:spacing w:val="-5"/>
        </w:rPr>
        <w:t xml:space="preserve"> </w:t>
      </w:r>
      <w:r w:rsidRPr="00D45C95">
        <w:rPr>
          <w:rFonts w:ascii="Times New Roman" w:hAnsi="Times New Roman"/>
        </w:rPr>
        <w:t>that</w:t>
      </w:r>
      <w:r w:rsidRPr="00D45C95">
        <w:rPr>
          <w:rFonts w:ascii="Times New Roman" w:hAnsi="Times New Roman"/>
          <w:spacing w:val="-5"/>
        </w:rPr>
        <w:t xml:space="preserve"> </w:t>
      </w:r>
      <w:r w:rsidRPr="00D45C95">
        <w:rPr>
          <w:rFonts w:ascii="Times New Roman" w:hAnsi="Times New Roman"/>
        </w:rPr>
        <w:t>describes</w:t>
      </w:r>
      <w:r w:rsidRPr="00D45C95">
        <w:rPr>
          <w:rFonts w:ascii="Times New Roman" w:hAnsi="Times New Roman"/>
          <w:spacing w:val="-4"/>
        </w:rPr>
        <w:t xml:space="preserve"> </w:t>
      </w:r>
      <w:r w:rsidRPr="00D45C95">
        <w:rPr>
          <w:rFonts w:ascii="Times New Roman" w:hAnsi="Times New Roman"/>
        </w:rPr>
        <w:t>the</w:t>
      </w:r>
      <w:r w:rsidRPr="00D45C95">
        <w:rPr>
          <w:rFonts w:ascii="Times New Roman" w:hAnsi="Times New Roman"/>
          <w:spacing w:val="-5"/>
        </w:rPr>
        <w:t xml:space="preserve"> </w:t>
      </w:r>
      <w:r w:rsidRPr="00D45C95">
        <w:rPr>
          <w:rFonts w:ascii="Times New Roman" w:hAnsi="Times New Roman"/>
        </w:rPr>
        <w:t>additional</w:t>
      </w:r>
      <w:r w:rsidRPr="00D45C95">
        <w:rPr>
          <w:rFonts w:ascii="Times New Roman" w:hAnsi="Times New Roman"/>
          <w:spacing w:val="-5"/>
        </w:rPr>
        <w:t xml:space="preserve"> </w:t>
      </w:r>
      <w:r w:rsidRPr="00D45C95">
        <w:rPr>
          <w:rFonts w:ascii="Times New Roman" w:hAnsi="Times New Roman"/>
        </w:rPr>
        <w:t>information</w:t>
      </w:r>
      <w:r w:rsidRPr="00D45C95">
        <w:rPr>
          <w:rFonts w:ascii="Times New Roman" w:hAnsi="Times New Roman"/>
          <w:spacing w:val="-5"/>
        </w:rPr>
        <w:t xml:space="preserve"> </w:t>
      </w:r>
      <w:r w:rsidRPr="00D45C95">
        <w:rPr>
          <w:rFonts w:ascii="Times New Roman" w:hAnsi="Times New Roman"/>
        </w:rPr>
        <w:t>and/or</w:t>
      </w:r>
      <w:r w:rsidRPr="00D45C95">
        <w:rPr>
          <w:rFonts w:ascii="Times New Roman" w:hAnsi="Times New Roman"/>
          <w:spacing w:val="-1"/>
          <w:w w:val="99"/>
        </w:rPr>
        <w:t xml:space="preserve"> </w:t>
      </w:r>
      <w:r w:rsidRPr="00D45C95">
        <w:rPr>
          <w:rFonts w:ascii="Times New Roman" w:hAnsi="Times New Roman"/>
        </w:rPr>
        <w:t>documentation required under the HFA or HFA application form that must be submitted</w:t>
      </w:r>
      <w:r w:rsidRPr="00D45C95">
        <w:rPr>
          <w:rFonts w:ascii="Times New Roman" w:hAnsi="Times New Roman"/>
          <w:spacing w:val="-25"/>
        </w:rPr>
        <w:t xml:space="preserve"> </w:t>
      </w:r>
      <w:r w:rsidRPr="00D45C95">
        <w:rPr>
          <w:rFonts w:ascii="Times New Roman" w:hAnsi="Times New Roman"/>
        </w:rPr>
        <w:t>to</w:t>
      </w:r>
      <w:r w:rsidRPr="00D45C95">
        <w:rPr>
          <w:rFonts w:ascii="Times New Roman" w:hAnsi="Times New Roman"/>
          <w:w w:val="99"/>
        </w:rPr>
        <w:t xml:space="preserve"> </w:t>
      </w:r>
      <w:r w:rsidRPr="00D45C95">
        <w:rPr>
          <w:rFonts w:ascii="Times New Roman" w:hAnsi="Times New Roman"/>
        </w:rPr>
        <w:t>complete the application and that includes the</w:t>
      </w:r>
      <w:r w:rsidR="008915D7">
        <w:rPr>
          <w:rFonts w:ascii="Times New Roman" w:hAnsi="Times New Roman"/>
        </w:rPr>
        <w:t xml:space="preserve"> </w:t>
      </w:r>
      <w:r w:rsidR="00431C52">
        <w:rPr>
          <w:rFonts w:ascii="Times New Roman" w:hAnsi="Times New Roman"/>
        </w:rPr>
        <w:t xml:space="preserve">Mercy Health </w:t>
      </w:r>
      <w:r w:rsidR="0050727D">
        <w:rPr>
          <w:rFonts w:ascii="Times New Roman" w:hAnsi="Times New Roman"/>
        </w:rPr>
        <w:t>Behavioral</w:t>
      </w:r>
      <w:r w:rsidR="00431C52">
        <w:rPr>
          <w:rFonts w:ascii="Times New Roman" w:hAnsi="Times New Roman"/>
        </w:rPr>
        <w:t xml:space="preserve"> Hospital</w:t>
      </w:r>
      <w:r w:rsidRPr="00D45C95">
        <w:rPr>
          <w:rFonts w:ascii="Times New Roman" w:hAnsi="Times New Roman"/>
        </w:rPr>
        <w:t xml:space="preserve"> contact information.</w:t>
      </w:r>
    </w:p>
    <w:p w14:paraId="2077D2A0" w14:textId="77777777" w:rsidR="00EB6409" w:rsidRPr="00D45C95" w:rsidRDefault="00EB6409" w:rsidP="00EB6409">
      <w:pPr>
        <w:spacing w:before="10"/>
        <w:rPr>
          <w:rFonts w:eastAsia="Arial"/>
          <w:sz w:val="22"/>
          <w:szCs w:val="22"/>
        </w:rPr>
      </w:pPr>
    </w:p>
    <w:p w14:paraId="2FD811D4" w14:textId="5EBE0D28" w:rsidR="00EB6409" w:rsidRPr="00D45C95" w:rsidRDefault="00EB6409" w:rsidP="00EB6409">
      <w:pPr>
        <w:pStyle w:val="ListParagraph"/>
        <w:widowControl w:val="0"/>
        <w:numPr>
          <w:ilvl w:val="0"/>
          <w:numId w:val="25"/>
        </w:numPr>
        <w:tabs>
          <w:tab w:val="left" w:pos="820"/>
        </w:tabs>
        <w:ind w:left="819" w:right="123" w:hanging="359"/>
        <w:rPr>
          <w:rFonts w:ascii="Times New Roman" w:eastAsia="Arial" w:hAnsi="Times New Roman"/>
        </w:rPr>
      </w:pPr>
      <w:r w:rsidRPr="00D45C95">
        <w:rPr>
          <w:rFonts w:ascii="Times New Roman" w:hAnsi="Times New Roman"/>
        </w:rPr>
        <w:t>If</w:t>
      </w:r>
      <w:r w:rsidRPr="00D45C95">
        <w:rPr>
          <w:rFonts w:ascii="Times New Roman" w:hAnsi="Times New Roman"/>
          <w:spacing w:val="-10"/>
        </w:rPr>
        <w:t xml:space="preserve"> </w:t>
      </w:r>
      <w:r w:rsidRPr="00D45C95">
        <w:rPr>
          <w:rFonts w:ascii="Times New Roman" w:hAnsi="Times New Roman"/>
        </w:rPr>
        <w:t>an</w:t>
      </w:r>
      <w:r w:rsidRPr="00D45C95">
        <w:rPr>
          <w:rFonts w:ascii="Times New Roman" w:hAnsi="Times New Roman"/>
          <w:spacing w:val="-13"/>
        </w:rPr>
        <w:t xml:space="preserve"> </w:t>
      </w:r>
      <w:r w:rsidRPr="00D45C95">
        <w:rPr>
          <w:rFonts w:ascii="Times New Roman" w:hAnsi="Times New Roman"/>
        </w:rPr>
        <w:t>individual</w:t>
      </w:r>
      <w:r w:rsidRPr="00D45C95">
        <w:rPr>
          <w:rFonts w:ascii="Times New Roman" w:hAnsi="Times New Roman"/>
          <w:spacing w:val="-13"/>
        </w:rPr>
        <w:t xml:space="preserve"> </w:t>
      </w:r>
      <w:r w:rsidRPr="00D45C95">
        <w:rPr>
          <w:rFonts w:ascii="Times New Roman" w:hAnsi="Times New Roman"/>
        </w:rPr>
        <w:t>submits</w:t>
      </w:r>
      <w:r w:rsidRPr="00D45C95">
        <w:rPr>
          <w:rFonts w:ascii="Times New Roman" w:hAnsi="Times New Roman"/>
          <w:spacing w:val="-11"/>
        </w:rPr>
        <w:t xml:space="preserve"> </w:t>
      </w:r>
      <w:r w:rsidRPr="00D45C95">
        <w:rPr>
          <w:rFonts w:ascii="Times New Roman" w:hAnsi="Times New Roman"/>
        </w:rPr>
        <w:t>a</w:t>
      </w:r>
      <w:r w:rsidRPr="00D45C95">
        <w:rPr>
          <w:rFonts w:ascii="Times New Roman" w:hAnsi="Times New Roman"/>
          <w:spacing w:val="-13"/>
        </w:rPr>
        <w:t xml:space="preserve"> </w:t>
      </w:r>
      <w:r w:rsidRPr="00D45C95">
        <w:rPr>
          <w:rFonts w:ascii="Times New Roman" w:hAnsi="Times New Roman"/>
          <w:i/>
        </w:rPr>
        <w:t>complete</w:t>
      </w:r>
      <w:r w:rsidRPr="00D45C95">
        <w:rPr>
          <w:rFonts w:ascii="Times New Roman" w:hAnsi="Times New Roman"/>
          <w:i/>
          <w:spacing w:val="-10"/>
        </w:rPr>
        <w:t xml:space="preserve"> </w:t>
      </w:r>
      <w:r w:rsidRPr="00D45C95">
        <w:rPr>
          <w:rFonts w:ascii="Times New Roman" w:hAnsi="Times New Roman"/>
        </w:rPr>
        <w:t>HFA</w:t>
      </w:r>
      <w:r w:rsidRPr="00D45C95">
        <w:rPr>
          <w:rFonts w:ascii="Times New Roman" w:hAnsi="Times New Roman"/>
          <w:spacing w:val="-11"/>
        </w:rPr>
        <w:t xml:space="preserve"> </w:t>
      </w:r>
      <w:r w:rsidRPr="00D45C95">
        <w:rPr>
          <w:rFonts w:ascii="Times New Roman" w:hAnsi="Times New Roman"/>
        </w:rPr>
        <w:t>application</w:t>
      </w:r>
      <w:r w:rsidRPr="00D45C95">
        <w:rPr>
          <w:rFonts w:ascii="Times New Roman" w:hAnsi="Times New Roman"/>
          <w:spacing w:val="-13"/>
        </w:rPr>
        <w:t xml:space="preserve"> </w:t>
      </w:r>
      <w:r w:rsidRPr="00D45C95">
        <w:rPr>
          <w:rFonts w:ascii="Times New Roman" w:hAnsi="Times New Roman"/>
        </w:rPr>
        <w:t>during</w:t>
      </w:r>
      <w:r w:rsidRPr="00D45C95">
        <w:rPr>
          <w:rFonts w:ascii="Times New Roman" w:hAnsi="Times New Roman"/>
          <w:spacing w:val="-13"/>
        </w:rPr>
        <w:t xml:space="preserve"> </w:t>
      </w:r>
      <w:r w:rsidRPr="00D45C95">
        <w:rPr>
          <w:rFonts w:ascii="Times New Roman" w:hAnsi="Times New Roman"/>
        </w:rPr>
        <w:t>the</w:t>
      </w:r>
      <w:r w:rsidRPr="00D45C95">
        <w:rPr>
          <w:rFonts w:ascii="Times New Roman" w:hAnsi="Times New Roman"/>
          <w:spacing w:val="-13"/>
        </w:rPr>
        <w:t xml:space="preserve"> </w:t>
      </w:r>
      <w:r w:rsidRPr="00D45C95">
        <w:rPr>
          <w:rFonts w:ascii="Times New Roman" w:hAnsi="Times New Roman"/>
        </w:rPr>
        <w:t>application</w:t>
      </w:r>
      <w:r w:rsidRPr="00D45C95">
        <w:rPr>
          <w:rFonts w:ascii="Times New Roman" w:hAnsi="Times New Roman"/>
          <w:spacing w:val="-13"/>
        </w:rPr>
        <w:t xml:space="preserve"> </w:t>
      </w:r>
      <w:r w:rsidRPr="00D45C95">
        <w:rPr>
          <w:rFonts w:ascii="Times New Roman" w:hAnsi="Times New Roman"/>
        </w:rPr>
        <w:t>period,</w:t>
      </w:r>
      <w:r w:rsidRPr="00D45C95">
        <w:rPr>
          <w:rFonts w:ascii="Times New Roman" w:hAnsi="Times New Roman"/>
          <w:spacing w:val="-13"/>
        </w:rPr>
        <w:t xml:space="preserve"> </w:t>
      </w:r>
      <w:r w:rsidR="00431C52">
        <w:rPr>
          <w:rFonts w:ascii="Times New Roman" w:hAnsi="Times New Roman"/>
        </w:rPr>
        <w:t xml:space="preserve">Mercy Health </w:t>
      </w:r>
      <w:r w:rsidR="0050727D">
        <w:rPr>
          <w:rFonts w:ascii="Times New Roman" w:hAnsi="Times New Roman"/>
        </w:rPr>
        <w:t>Behavioral</w:t>
      </w:r>
      <w:r w:rsidR="00431C52">
        <w:rPr>
          <w:rFonts w:ascii="Times New Roman" w:hAnsi="Times New Roman"/>
        </w:rPr>
        <w:t xml:space="preserve"> Hospital</w:t>
      </w:r>
      <w:r w:rsidRPr="00D45C95">
        <w:rPr>
          <w:rFonts w:ascii="Times New Roman" w:hAnsi="Times New Roman"/>
          <w:spacing w:val="-10"/>
        </w:rPr>
        <w:t xml:space="preserve"> </w:t>
      </w:r>
      <w:r w:rsidRPr="00D45C95">
        <w:rPr>
          <w:rFonts w:ascii="Times New Roman" w:hAnsi="Times New Roman"/>
        </w:rPr>
        <w:t>will:</w:t>
      </w:r>
    </w:p>
    <w:p w14:paraId="0F30B35B" w14:textId="77777777" w:rsidR="00EB6409" w:rsidRPr="00D45C95" w:rsidRDefault="00EB6409" w:rsidP="00EB6409">
      <w:pPr>
        <w:spacing w:before="9"/>
        <w:rPr>
          <w:rFonts w:eastAsia="Arial"/>
          <w:sz w:val="22"/>
          <w:szCs w:val="22"/>
        </w:rPr>
      </w:pPr>
    </w:p>
    <w:p w14:paraId="5A5D6C85" w14:textId="77777777" w:rsidR="00EB6409" w:rsidRPr="00D45C95" w:rsidRDefault="00EB6409" w:rsidP="00EB6409">
      <w:pPr>
        <w:pStyle w:val="ListParagraph"/>
        <w:widowControl w:val="0"/>
        <w:numPr>
          <w:ilvl w:val="1"/>
          <w:numId w:val="25"/>
        </w:numPr>
        <w:tabs>
          <w:tab w:val="left" w:pos="1540"/>
        </w:tabs>
        <w:ind w:left="1539"/>
        <w:rPr>
          <w:rFonts w:ascii="Times New Roman" w:eastAsia="Arial" w:hAnsi="Times New Roman"/>
        </w:rPr>
      </w:pPr>
      <w:r w:rsidRPr="00D45C95">
        <w:rPr>
          <w:rFonts w:ascii="Times New Roman" w:hAnsi="Times New Roman"/>
        </w:rPr>
        <w:t>Suspend any ECAs to obtain payment for the</w:t>
      </w:r>
      <w:r w:rsidRPr="00D45C95">
        <w:rPr>
          <w:rFonts w:ascii="Times New Roman" w:hAnsi="Times New Roman"/>
          <w:spacing w:val="-8"/>
        </w:rPr>
        <w:t xml:space="preserve"> </w:t>
      </w:r>
      <w:proofErr w:type="gramStart"/>
      <w:r w:rsidRPr="00D45C95">
        <w:rPr>
          <w:rFonts w:ascii="Times New Roman" w:hAnsi="Times New Roman"/>
        </w:rPr>
        <w:t>care;</w:t>
      </w:r>
      <w:proofErr w:type="gramEnd"/>
    </w:p>
    <w:p w14:paraId="4D190893" w14:textId="77777777" w:rsidR="00EB6409" w:rsidRPr="00D45C95" w:rsidRDefault="00EB6409" w:rsidP="00EB6409">
      <w:pPr>
        <w:spacing w:before="8"/>
        <w:rPr>
          <w:rFonts w:eastAsia="Arial"/>
          <w:sz w:val="22"/>
          <w:szCs w:val="22"/>
        </w:rPr>
      </w:pPr>
    </w:p>
    <w:p w14:paraId="546ADC92" w14:textId="77777777" w:rsidR="00EB6409" w:rsidRPr="00D45C95" w:rsidRDefault="00EB6409" w:rsidP="00EB6409">
      <w:pPr>
        <w:pStyle w:val="ListParagraph"/>
        <w:widowControl w:val="0"/>
        <w:numPr>
          <w:ilvl w:val="1"/>
          <w:numId w:val="25"/>
        </w:numPr>
        <w:tabs>
          <w:tab w:val="left" w:pos="1540"/>
        </w:tabs>
        <w:spacing w:line="230" w:lineRule="exact"/>
        <w:ind w:left="1539" w:right="117"/>
        <w:rPr>
          <w:rFonts w:ascii="Times New Roman" w:eastAsia="Arial" w:hAnsi="Times New Roman"/>
        </w:rPr>
      </w:pPr>
      <w:r w:rsidRPr="00D45C95">
        <w:rPr>
          <w:rFonts w:ascii="Times New Roman" w:hAnsi="Times New Roman"/>
        </w:rPr>
        <w:t>Make an eligibility determination as to whether the individual is HFA-eligible for the</w:t>
      </w:r>
      <w:r w:rsidRPr="00D45C95">
        <w:rPr>
          <w:rFonts w:ascii="Times New Roman" w:hAnsi="Times New Roman"/>
          <w:spacing w:val="38"/>
        </w:rPr>
        <w:t xml:space="preserve"> </w:t>
      </w:r>
      <w:r w:rsidRPr="00D45C95">
        <w:rPr>
          <w:rFonts w:ascii="Times New Roman" w:hAnsi="Times New Roman"/>
        </w:rPr>
        <w:t>care</w:t>
      </w:r>
      <w:r w:rsidRPr="00D45C95">
        <w:rPr>
          <w:rFonts w:ascii="Times New Roman" w:hAnsi="Times New Roman"/>
          <w:w w:val="99"/>
        </w:rPr>
        <w:t xml:space="preserve"> </w:t>
      </w:r>
      <w:r w:rsidRPr="00D45C95">
        <w:rPr>
          <w:rFonts w:ascii="Times New Roman" w:hAnsi="Times New Roman"/>
        </w:rPr>
        <w:t>and notify the individual in writing of the eligibility determination (including, if</w:t>
      </w:r>
      <w:r w:rsidRPr="00D45C95">
        <w:rPr>
          <w:rFonts w:ascii="Times New Roman" w:hAnsi="Times New Roman"/>
          <w:spacing w:val="12"/>
        </w:rPr>
        <w:t xml:space="preserve"> </w:t>
      </w:r>
      <w:r w:rsidRPr="00D45C95">
        <w:rPr>
          <w:rFonts w:ascii="Times New Roman" w:hAnsi="Times New Roman"/>
        </w:rPr>
        <w:t>applicable,</w:t>
      </w:r>
      <w:r w:rsidRPr="00D45C95">
        <w:rPr>
          <w:rFonts w:ascii="Times New Roman" w:hAnsi="Times New Roman"/>
          <w:spacing w:val="-1"/>
          <w:w w:val="99"/>
        </w:rPr>
        <w:t xml:space="preserve"> </w:t>
      </w:r>
      <w:r w:rsidRPr="00D45C95">
        <w:rPr>
          <w:rFonts w:ascii="Times New Roman" w:hAnsi="Times New Roman"/>
        </w:rPr>
        <w:t>the assistance for which the individual is eligible) and the basis for this</w:t>
      </w:r>
      <w:r w:rsidRPr="00D45C95">
        <w:rPr>
          <w:rFonts w:ascii="Times New Roman" w:hAnsi="Times New Roman"/>
          <w:spacing w:val="-24"/>
        </w:rPr>
        <w:t xml:space="preserve"> </w:t>
      </w:r>
      <w:r w:rsidRPr="00D45C95">
        <w:rPr>
          <w:rFonts w:ascii="Times New Roman" w:hAnsi="Times New Roman"/>
        </w:rPr>
        <w:t>determination.</w:t>
      </w:r>
    </w:p>
    <w:p w14:paraId="229CBFD5" w14:textId="77777777" w:rsidR="00EB6409" w:rsidRPr="00D45C95" w:rsidRDefault="00EB6409" w:rsidP="00EB6409">
      <w:pPr>
        <w:spacing w:before="7"/>
        <w:rPr>
          <w:rFonts w:eastAsia="Arial"/>
          <w:sz w:val="22"/>
          <w:szCs w:val="22"/>
        </w:rPr>
      </w:pPr>
    </w:p>
    <w:p w14:paraId="72780C58" w14:textId="2566FD92" w:rsidR="00EB6409" w:rsidRPr="00D45C95" w:rsidRDefault="00EB6409" w:rsidP="00EB6409">
      <w:pPr>
        <w:pStyle w:val="ListParagraph"/>
        <w:widowControl w:val="0"/>
        <w:numPr>
          <w:ilvl w:val="1"/>
          <w:numId w:val="25"/>
        </w:numPr>
        <w:tabs>
          <w:tab w:val="left" w:pos="1540"/>
        </w:tabs>
        <w:ind w:left="1539"/>
        <w:rPr>
          <w:rFonts w:ascii="Times New Roman" w:eastAsia="Arial" w:hAnsi="Times New Roman"/>
        </w:rPr>
      </w:pPr>
      <w:r w:rsidRPr="00D45C95">
        <w:rPr>
          <w:rFonts w:ascii="Times New Roman" w:hAnsi="Times New Roman"/>
        </w:rPr>
        <w:t xml:space="preserve">If the individual is determined to be HFA-eligible for the care, </w:t>
      </w:r>
      <w:r w:rsidR="00431C52">
        <w:rPr>
          <w:rFonts w:ascii="Times New Roman" w:hAnsi="Times New Roman"/>
        </w:rPr>
        <w:t xml:space="preserve">Mercy Health </w:t>
      </w:r>
      <w:r w:rsidR="0050727D">
        <w:rPr>
          <w:rFonts w:ascii="Times New Roman" w:hAnsi="Times New Roman"/>
        </w:rPr>
        <w:t>Behavioral</w:t>
      </w:r>
      <w:r w:rsidR="00431C52">
        <w:rPr>
          <w:rFonts w:ascii="Times New Roman" w:hAnsi="Times New Roman"/>
        </w:rPr>
        <w:t xml:space="preserve"> Hospital</w:t>
      </w:r>
      <w:r w:rsidRPr="00D45C95">
        <w:rPr>
          <w:rFonts w:ascii="Times New Roman" w:hAnsi="Times New Roman"/>
        </w:rPr>
        <w:t xml:space="preserve"> will:</w:t>
      </w:r>
    </w:p>
    <w:p w14:paraId="027E6E21" w14:textId="77777777" w:rsidR="00EB6409" w:rsidRPr="00D45C95" w:rsidRDefault="00EB6409" w:rsidP="00EB6409">
      <w:pPr>
        <w:spacing w:before="2"/>
        <w:rPr>
          <w:rFonts w:eastAsia="Arial"/>
          <w:sz w:val="22"/>
          <w:szCs w:val="22"/>
        </w:rPr>
      </w:pPr>
    </w:p>
    <w:p w14:paraId="475399AA" w14:textId="23E20767" w:rsidR="00EB6409" w:rsidRPr="00D45C95" w:rsidRDefault="00EB6409" w:rsidP="00EB6409">
      <w:pPr>
        <w:pStyle w:val="ListParagraph"/>
        <w:widowControl w:val="0"/>
        <w:numPr>
          <w:ilvl w:val="2"/>
          <w:numId w:val="25"/>
        </w:numPr>
        <w:tabs>
          <w:tab w:val="left" w:pos="2260"/>
        </w:tabs>
        <w:ind w:left="2259" w:right="117"/>
        <w:rPr>
          <w:rFonts w:ascii="Times New Roman" w:eastAsia="Arial" w:hAnsi="Times New Roman"/>
        </w:rPr>
      </w:pPr>
      <w:r w:rsidRPr="00D45C95">
        <w:rPr>
          <w:rFonts w:ascii="Times New Roman" w:eastAsia="Arial" w:hAnsi="Times New Roman"/>
        </w:rPr>
        <w:t>Refund</w:t>
      </w:r>
      <w:r w:rsidRPr="00D45C95">
        <w:rPr>
          <w:rFonts w:ascii="Times New Roman" w:eastAsia="Arial" w:hAnsi="Times New Roman"/>
          <w:spacing w:val="-6"/>
        </w:rPr>
        <w:t xml:space="preserve"> </w:t>
      </w:r>
      <w:r w:rsidRPr="00D45C95">
        <w:rPr>
          <w:rFonts w:ascii="Times New Roman" w:eastAsia="Arial" w:hAnsi="Times New Roman"/>
        </w:rPr>
        <w:t>to</w:t>
      </w:r>
      <w:r w:rsidRPr="00D45C95">
        <w:rPr>
          <w:rFonts w:ascii="Times New Roman" w:eastAsia="Arial" w:hAnsi="Times New Roman"/>
          <w:spacing w:val="-3"/>
        </w:rPr>
        <w:t xml:space="preserve"> </w:t>
      </w:r>
      <w:r w:rsidRPr="00D45C95">
        <w:rPr>
          <w:rFonts w:ascii="Times New Roman" w:eastAsia="Arial" w:hAnsi="Times New Roman"/>
        </w:rPr>
        <w:t>the</w:t>
      </w:r>
      <w:r w:rsidRPr="00D45C95">
        <w:rPr>
          <w:rFonts w:ascii="Times New Roman" w:eastAsia="Arial" w:hAnsi="Times New Roman"/>
          <w:spacing w:val="-3"/>
        </w:rPr>
        <w:t xml:space="preserve"> </w:t>
      </w:r>
      <w:r w:rsidRPr="00D45C95">
        <w:rPr>
          <w:rFonts w:ascii="Times New Roman" w:eastAsia="Arial" w:hAnsi="Times New Roman"/>
        </w:rPr>
        <w:t>individual</w:t>
      </w:r>
      <w:r w:rsidRPr="00D45C95">
        <w:rPr>
          <w:rFonts w:ascii="Times New Roman" w:eastAsia="Arial" w:hAnsi="Times New Roman"/>
          <w:spacing w:val="-6"/>
        </w:rPr>
        <w:t xml:space="preserve"> </w:t>
      </w:r>
      <w:r w:rsidRPr="00D45C95">
        <w:rPr>
          <w:rFonts w:ascii="Times New Roman" w:eastAsia="Arial" w:hAnsi="Times New Roman"/>
        </w:rPr>
        <w:t>any</w:t>
      </w:r>
      <w:r w:rsidRPr="00D45C95">
        <w:rPr>
          <w:rFonts w:ascii="Times New Roman" w:eastAsia="Arial" w:hAnsi="Times New Roman"/>
          <w:spacing w:val="-6"/>
        </w:rPr>
        <w:t xml:space="preserve"> </w:t>
      </w:r>
      <w:r w:rsidRPr="00D45C95">
        <w:rPr>
          <w:rFonts w:ascii="Times New Roman" w:eastAsia="Arial" w:hAnsi="Times New Roman"/>
        </w:rPr>
        <w:t>amount</w:t>
      </w:r>
      <w:r w:rsidRPr="00D45C95">
        <w:rPr>
          <w:rFonts w:ascii="Times New Roman" w:eastAsia="Arial" w:hAnsi="Times New Roman"/>
          <w:spacing w:val="-5"/>
        </w:rPr>
        <w:t xml:space="preserve"> </w:t>
      </w:r>
      <w:r w:rsidRPr="00D45C95">
        <w:rPr>
          <w:rFonts w:ascii="Times New Roman" w:eastAsia="Arial" w:hAnsi="Times New Roman"/>
        </w:rPr>
        <w:t>he</w:t>
      </w:r>
      <w:r w:rsidRPr="00D45C95">
        <w:rPr>
          <w:rFonts w:ascii="Times New Roman" w:eastAsia="Arial" w:hAnsi="Times New Roman"/>
          <w:spacing w:val="-6"/>
        </w:rPr>
        <w:t xml:space="preserve"> </w:t>
      </w:r>
      <w:r w:rsidRPr="00D45C95">
        <w:rPr>
          <w:rFonts w:ascii="Times New Roman" w:eastAsia="Arial" w:hAnsi="Times New Roman"/>
        </w:rPr>
        <w:t>or</w:t>
      </w:r>
      <w:r w:rsidRPr="00D45C95">
        <w:rPr>
          <w:rFonts w:ascii="Times New Roman" w:eastAsia="Arial" w:hAnsi="Times New Roman"/>
          <w:spacing w:val="-4"/>
        </w:rPr>
        <w:t xml:space="preserve"> </w:t>
      </w:r>
      <w:r w:rsidRPr="00D45C95">
        <w:rPr>
          <w:rFonts w:ascii="Times New Roman" w:eastAsia="Arial" w:hAnsi="Times New Roman"/>
        </w:rPr>
        <w:t>she</w:t>
      </w:r>
      <w:r w:rsidRPr="00D45C95">
        <w:rPr>
          <w:rFonts w:ascii="Times New Roman" w:eastAsia="Arial" w:hAnsi="Times New Roman"/>
          <w:spacing w:val="-3"/>
        </w:rPr>
        <w:t xml:space="preserve"> </w:t>
      </w:r>
      <w:r w:rsidRPr="00D45C95">
        <w:rPr>
          <w:rFonts w:ascii="Times New Roman" w:eastAsia="Arial" w:hAnsi="Times New Roman"/>
        </w:rPr>
        <w:t>paid</w:t>
      </w:r>
      <w:r w:rsidRPr="00D45C95">
        <w:rPr>
          <w:rFonts w:ascii="Times New Roman" w:eastAsia="Arial" w:hAnsi="Times New Roman"/>
          <w:spacing w:val="-6"/>
        </w:rPr>
        <w:t xml:space="preserve"> </w:t>
      </w:r>
      <w:r w:rsidRPr="00D45C95">
        <w:rPr>
          <w:rFonts w:ascii="Times New Roman" w:eastAsia="Arial" w:hAnsi="Times New Roman"/>
        </w:rPr>
        <w:t>for</w:t>
      </w:r>
      <w:r w:rsidRPr="00D45C95">
        <w:rPr>
          <w:rFonts w:ascii="Times New Roman" w:eastAsia="Arial" w:hAnsi="Times New Roman"/>
          <w:spacing w:val="-4"/>
        </w:rPr>
        <w:t xml:space="preserve"> </w:t>
      </w:r>
      <w:r w:rsidRPr="00D45C95">
        <w:rPr>
          <w:rFonts w:ascii="Times New Roman" w:eastAsia="Arial" w:hAnsi="Times New Roman"/>
        </w:rPr>
        <w:t>the</w:t>
      </w:r>
      <w:r w:rsidRPr="00D45C95">
        <w:rPr>
          <w:rFonts w:ascii="Times New Roman" w:eastAsia="Arial" w:hAnsi="Times New Roman"/>
          <w:spacing w:val="-6"/>
        </w:rPr>
        <w:t xml:space="preserve"> </w:t>
      </w:r>
      <w:r w:rsidRPr="00D45C95">
        <w:rPr>
          <w:rFonts w:ascii="Times New Roman" w:eastAsia="Arial" w:hAnsi="Times New Roman"/>
        </w:rPr>
        <w:t>care</w:t>
      </w:r>
      <w:r w:rsidRPr="00D45C95">
        <w:rPr>
          <w:rFonts w:ascii="Times New Roman" w:eastAsia="Arial" w:hAnsi="Times New Roman"/>
          <w:spacing w:val="-6"/>
        </w:rPr>
        <w:t xml:space="preserve"> </w:t>
      </w:r>
      <w:r w:rsidRPr="00D45C95">
        <w:rPr>
          <w:rFonts w:ascii="Times New Roman" w:eastAsia="Arial" w:hAnsi="Times New Roman"/>
        </w:rPr>
        <w:t>(whether</w:t>
      </w:r>
      <w:r w:rsidRPr="00431C52">
        <w:rPr>
          <w:rFonts w:ascii="Times New Roman" w:eastAsia="Arial" w:hAnsi="Times New Roman"/>
        </w:rPr>
        <w:t xml:space="preserve"> </w:t>
      </w:r>
      <w:r w:rsidRPr="00D45C95">
        <w:rPr>
          <w:rFonts w:ascii="Times New Roman" w:eastAsia="Arial" w:hAnsi="Times New Roman"/>
        </w:rPr>
        <w:t>to</w:t>
      </w:r>
      <w:r w:rsidRPr="00431C52">
        <w:rPr>
          <w:rFonts w:ascii="Times New Roman" w:eastAsia="Arial" w:hAnsi="Times New Roman"/>
        </w:rPr>
        <w:t xml:space="preserve"> </w:t>
      </w:r>
      <w:r w:rsidR="00431C52">
        <w:rPr>
          <w:rFonts w:ascii="Times New Roman" w:eastAsia="Arial" w:hAnsi="Times New Roman"/>
        </w:rPr>
        <w:t xml:space="preserve">Mercy Health </w:t>
      </w:r>
      <w:r w:rsidR="0050727D">
        <w:rPr>
          <w:rFonts w:ascii="Times New Roman" w:eastAsia="Arial" w:hAnsi="Times New Roman"/>
        </w:rPr>
        <w:t>Behavioral</w:t>
      </w:r>
      <w:r w:rsidR="00431C52">
        <w:rPr>
          <w:rFonts w:ascii="Times New Roman" w:eastAsia="Arial" w:hAnsi="Times New Roman"/>
        </w:rPr>
        <w:t xml:space="preserve"> Hospital</w:t>
      </w:r>
      <w:r w:rsidRPr="00431C52">
        <w:rPr>
          <w:rFonts w:ascii="Times New Roman" w:eastAsia="Arial" w:hAnsi="Times New Roman"/>
        </w:rPr>
        <w:t xml:space="preserve"> </w:t>
      </w:r>
      <w:r w:rsidRPr="00D45C95">
        <w:rPr>
          <w:rFonts w:ascii="Times New Roman" w:eastAsia="Arial" w:hAnsi="Times New Roman"/>
        </w:rPr>
        <w:t>or</w:t>
      </w:r>
      <w:r w:rsidRPr="00431C52">
        <w:rPr>
          <w:rFonts w:ascii="Times New Roman" w:eastAsia="Arial" w:hAnsi="Times New Roman"/>
        </w:rPr>
        <w:t xml:space="preserve"> </w:t>
      </w:r>
      <w:r w:rsidRPr="00D45C95">
        <w:rPr>
          <w:rFonts w:ascii="Times New Roman" w:eastAsia="Arial" w:hAnsi="Times New Roman"/>
        </w:rPr>
        <w:t>any</w:t>
      </w:r>
      <w:r w:rsidRPr="00431C52">
        <w:rPr>
          <w:rFonts w:ascii="Times New Roman" w:eastAsia="Arial" w:hAnsi="Times New Roman"/>
        </w:rPr>
        <w:t xml:space="preserve"> </w:t>
      </w:r>
      <w:r w:rsidRPr="00D45C95">
        <w:rPr>
          <w:rFonts w:ascii="Times New Roman" w:eastAsia="Arial" w:hAnsi="Times New Roman"/>
        </w:rPr>
        <w:t>other</w:t>
      </w:r>
      <w:r w:rsidRPr="00431C52">
        <w:rPr>
          <w:rFonts w:ascii="Times New Roman" w:eastAsia="Arial" w:hAnsi="Times New Roman"/>
        </w:rPr>
        <w:t xml:space="preserve"> </w:t>
      </w:r>
      <w:r w:rsidRPr="00D45C95">
        <w:rPr>
          <w:rFonts w:ascii="Times New Roman" w:eastAsia="Arial" w:hAnsi="Times New Roman"/>
        </w:rPr>
        <w:t>party</w:t>
      </w:r>
      <w:r w:rsidRPr="00431C52">
        <w:rPr>
          <w:rFonts w:ascii="Times New Roman" w:eastAsia="Arial" w:hAnsi="Times New Roman"/>
        </w:rPr>
        <w:t xml:space="preserve"> </w:t>
      </w:r>
      <w:r w:rsidRPr="00D45C95">
        <w:rPr>
          <w:rFonts w:ascii="Times New Roman" w:eastAsia="Arial" w:hAnsi="Times New Roman"/>
        </w:rPr>
        <w:t>to</w:t>
      </w:r>
      <w:r w:rsidRPr="00431C52">
        <w:rPr>
          <w:rFonts w:ascii="Times New Roman" w:eastAsia="Arial" w:hAnsi="Times New Roman"/>
        </w:rPr>
        <w:t xml:space="preserve"> </w:t>
      </w:r>
      <w:r w:rsidRPr="00D45C95">
        <w:rPr>
          <w:rFonts w:ascii="Times New Roman" w:eastAsia="Arial" w:hAnsi="Times New Roman"/>
        </w:rPr>
        <w:t>whom</w:t>
      </w:r>
      <w:r w:rsidRPr="00431C52">
        <w:rPr>
          <w:rFonts w:ascii="Times New Roman" w:eastAsia="Arial" w:hAnsi="Times New Roman"/>
        </w:rPr>
        <w:t xml:space="preserve"> </w:t>
      </w:r>
      <w:r w:rsidR="00431C52" w:rsidRPr="00431C52">
        <w:rPr>
          <w:rFonts w:ascii="Times New Roman" w:eastAsia="Arial" w:hAnsi="Times New Roman"/>
        </w:rPr>
        <w:t xml:space="preserve">Mercy Health </w:t>
      </w:r>
      <w:r w:rsidR="0050727D">
        <w:rPr>
          <w:rFonts w:ascii="Times New Roman" w:eastAsia="Arial" w:hAnsi="Times New Roman"/>
        </w:rPr>
        <w:t>Behavioral</w:t>
      </w:r>
      <w:r w:rsidR="00431C52" w:rsidRPr="00431C52">
        <w:rPr>
          <w:rFonts w:ascii="Times New Roman" w:eastAsia="Arial" w:hAnsi="Times New Roman"/>
        </w:rPr>
        <w:t xml:space="preserve"> Hospital</w:t>
      </w:r>
      <w:r w:rsidRPr="00431C52">
        <w:rPr>
          <w:rFonts w:ascii="Times New Roman" w:eastAsia="Arial" w:hAnsi="Times New Roman"/>
        </w:rPr>
        <w:t xml:space="preserve"> </w:t>
      </w:r>
      <w:r w:rsidRPr="00D45C95">
        <w:rPr>
          <w:rFonts w:ascii="Times New Roman" w:eastAsia="Arial" w:hAnsi="Times New Roman"/>
        </w:rPr>
        <w:t>has</w:t>
      </w:r>
      <w:r w:rsidRPr="00431C52">
        <w:rPr>
          <w:rFonts w:ascii="Times New Roman" w:eastAsia="Arial" w:hAnsi="Times New Roman"/>
        </w:rPr>
        <w:t xml:space="preserve"> </w:t>
      </w:r>
      <w:r w:rsidRPr="00D45C95">
        <w:rPr>
          <w:rFonts w:ascii="Times New Roman" w:eastAsia="Arial" w:hAnsi="Times New Roman"/>
        </w:rPr>
        <w:t>referred</w:t>
      </w:r>
      <w:r w:rsidRPr="00D45C95">
        <w:rPr>
          <w:rFonts w:ascii="Times New Roman" w:eastAsia="Arial" w:hAnsi="Times New Roman"/>
          <w:spacing w:val="-18"/>
        </w:rPr>
        <w:t xml:space="preserve"> </w:t>
      </w:r>
      <w:r w:rsidRPr="00D45C95">
        <w:rPr>
          <w:rFonts w:ascii="Times New Roman" w:eastAsia="Arial" w:hAnsi="Times New Roman"/>
        </w:rPr>
        <w:t>to</w:t>
      </w:r>
      <w:r w:rsidRPr="00D45C95">
        <w:rPr>
          <w:rFonts w:ascii="Times New Roman" w:eastAsia="Arial" w:hAnsi="Times New Roman"/>
          <w:spacing w:val="-15"/>
        </w:rPr>
        <w:t xml:space="preserve"> </w:t>
      </w:r>
      <w:r w:rsidRPr="00D45C95">
        <w:rPr>
          <w:rFonts w:ascii="Times New Roman" w:eastAsia="Arial" w:hAnsi="Times New Roman"/>
        </w:rPr>
        <w:t>sold</w:t>
      </w:r>
      <w:r w:rsidRPr="00D45C95">
        <w:rPr>
          <w:rFonts w:ascii="Times New Roman" w:eastAsia="Arial" w:hAnsi="Times New Roman"/>
          <w:spacing w:val="-18"/>
        </w:rPr>
        <w:t xml:space="preserve"> </w:t>
      </w:r>
      <w:r w:rsidRPr="00D45C95">
        <w:rPr>
          <w:rFonts w:ascii="Times New Roman" w:eastAsia="Arial" w:hAnsi="Times New Roman"/>
        </w:rPr>
        <w:t>the</w:t>
      </w:r>
      <w:r w:rsidRPr="00D45C95">
        <w:rPr>
          <w:rFonts w:ascii="Times New Roman" w:eastAsia="Arial" w:hAnsi="Times New Roman"/>
          <w:spacing w:val="-15"/>
        </w:rPr>
        <w:t xml:space="preserve"> </w:t>
      </w:r>
      <w:r w:rsidRPr="00D45C95">
        <w:rPr>
          <w:rFonts w:ascii="Times New Roman" w:eastAsia="Arial" w:hAnsi="Times New Roman"/>
        </w:rPr>
        <w:t>individual’s</w:t>
      </w:r>
      <w:r w:rsidRPr="00D45C95">
        <w:rPr>
          <w:rFonts w:ascii="Times New Roman" w:eastAsia="Arial" w:hAnsi="Times New Roman"/>
          <w:w w:val="99"/>
        </w:rPr>
        <w:t xml:space="preserve"> </w:t>
      </w:r>
      <w:r w:rsidRPr="00D45C95">
        <w:rPr>
          <w:rFonts w:ascii="Times New Roman" w:eastAsia="Arial" w:hAnsi="Times New Roman"/>
        </w:rPr>
        <w:t>debt</w:t>
      </w:r>
      <w:r w:rsidRPr="00D45C95">
        <w:rPr>
          <w:rFonts w:ascii="Times New Roman" w:eastAsia="Arial" w:hAnsi="Times New Roman"/>
          <w:spacing w:val="-15"/>
        </w:rPr>
        <w:t xml:space="preserve"> </w:t>
      </w:r>
      <w:r w:rsidRPr="00D45C95">
        <w:rPr>
          <w:rFonts w:ascii="Times New Roman" w:eastAsia="Arial" w:hAnsi="Times New Roman"/>
        </w:rPr>
        <w:t>for</w:t>
      </w:r>
      <w:r w:rsidRPr="00D45C95">
        <w:rPr>
          <w:rFonts w:ascii="Times New Roman" w:eastAsia="Arial" w:hAnsi="Times New Roman"/>
          <w:spacing w:val="-14"/>
        </w:rPr>
        <w:t xml:space="preserve"> </w:t>
      </w:r>
      <w:r w:rsidRPr="00D45C95">
        <w:rPr>
          <w:rFonts w:ascii="Times New Roman" w:eastAsia="Arial" w:hAnsi="Times New Roman"/>
        </w:rPr>
        <w:t>the</w:t>
      </w:r>
      <w:r w:rsidRPr="00D45C95">
        <w:rPr>
          <w:rFonts w:ascii="Times New Roman" w:eastAsia="Arial" w:hAnsi="Times New Roman"/>
          <w:spacing w:val="-15"/>
        </w:rPr>
        <w:t xml:space="preserve"> </w:t>
      </w:r>
      <w:r w:rsidRPr="00D45C95">
        <w:rPr>
          <w:rFonts w:ascii="Times New Roman" w:eastAsia="Arial" w:hAnsi="Times New Roman"/>
        </w:rPr>
        <w:t>care)</w:t>
      </w:r>
      <w:r w:rsidRPr="00D45C95">
        <w:rPr>
          <w:rFonts w:ascii="Times New Roman" w:eastAsia="Arial" w:hAnsi="Times New Roman"/>
          <w:spacing w:val="-14"/>
        </w:rPr>
        <w:t xml:space="preserve"> </w:t>
      </w:r>
      <w:r w:rsidRPr="00D45C95">
        <w:rPr>
          <w:rFonts w:ascii="Times New Roman" w:eastAsia="Arial" w:hAnsi="Times New Roman"/>
        </w:rPr>
        <w:t>that</w:t>
      </w:r>
      <w:r w:rsidRPr="00D45C95">
        <w:rPr>
          <w:rFonts w:ascii="Times New Roman" w:eastAsia="Arial" w:hAnsi="Times New Roman"/>
          <w:spacing w:val="-15"/>
        </w:rPr>
        <w:t xml:space="preserve"> </w:t>
      </w:r>
      <w:r w:rsidRPr="00D45C95">
        <w:rPr>
          <w:rFonts w:ascii="Times New Roman" w:eastAsia="Arial" w:hAnsi="Times New Roman"/>
        </w:rPr>
        <w:t>exceeds</w:t>
      </w:r>
      <w:r w:rsidRPr="00D45C95">
        <w:rPr>
          <w:rFonts w:ascii="Times New Roman" w:eastAsia="Arial" w:hAnsi="Times New Roman"/>
          <w:spacing w:val="-14"/>
        </w:rPr>
        <w:t xml:space="preserve"> </w:t>
      </w:r>
      <w:r w:rsidRPr="00D45C95">
        <w:rPr>
          <w:rFonts w:ascii="Times New Roman" w:eastAsia="Arial" w:hAnsi="Times New Roman"/>
        </w:rPr>
        <w:t>the</w:t>
      </w:r>
      <w:r w:rsidRPr="00D45C95">
        <w:rPr>
          <w:rFonts w:ascii="Times New Roman" w:eastAsia="Arial" w:hAnsi="Times New Roman"/>
          <w:spacing w:val="-15"/>
        </w:rPr>
        <w:t xml:space="preserve"> </w:t>
      </w:r>
      <w:r w:rsidRPr="00D45C95">
        <w:rPr>
          <w:rFonts w:ascii="Times New Roman" w:eastAsia="Arial" w:hAnsi="Times New Roman"/>
        </w:rPr>
        <w:t>amount</w:t>
      </w:r>
      <w:r w:rsidRPr="00D45C95">
        <w:rPr>
          <w:rFonts w:ascii="Times New Roman" w:eastAsia="Arial" w:hAnsi="Times New Roman"/>
          <w:spacing w:val="-15"/>
        </w:rPr>
        <w:t xml:space="preserve"> </w:t>
      </w:r>
      <w:r w:rsidRPr="00D45C95">
        <w:rPr>
          <w:rFonts w:ascii="Times New Roman" w:eastAsia="Arial" w:hAnsi="Times New Roman"/>
        </w:rPr>
        <w:t>he</w:t>
      </w:r>
      <w:r w:rsidRPr="00D45C95">
        <w:rPr>
          <w:rFonts w:ascii="Times New Roman" w:eastAsia="Arial" w:hAnsi="Times New Roman"/>
          <w:spacing w:val="-15"/>
        </w:rPr>
        <w:t xml:space="preserve"> </w:t>
      </w:r>
      <w:r w:rsidRPr="00D45C95">
        <w:rPr>
          <w:rFonts w:ascii="Times New Roman" w:eastAsia="Arial" w:hAnsi="Times New Roman"/>
        </w:rPr>
        <w:t>or</w:t>
      </w:r>
      <w:r w:rsidRPr="00D45C95">
        <w:rPr>
          <w:rFonts w:ascii="Times New Roman" w:eastAsia="Arial" w:hAnsi="Times New Roman"/>
          <w:spacing w:val="-14"/>
        </w:rPr>
        <w:t xml:space="preserve"> </w:t>
      </w:r>
      <w:r w:rsidRPr="00D45C95">
        <w:rPr>
          <w:rFonts w:ascii="Times New Roman" w:eastAsia="Arial" w:hAnsi="Times New Roman"/>
        </w:rPr>
        <w:t>she</w:t>
      </w:r>
      <w:r w:rsidRPr="00D45C95">
        <w:rPr>
          <w:rFonts w:ascii="Times New Roman" w:eastAsia="Arial" w:hAnsi="Times New Roman"/>
          <w:spacing w:val="-13"/>
        </w:rPr>
        <w:t xml:space="preserve"> </w:t>
      </w:r>
      <w:r w:rsidRPr="00D45C95">
        <w:rPr>
          <w:rFonts w:ascii="Times New Roman" w:eastAsia="Arial" w:hAnsi="Times New Roman"/>
        </w:rPr>
        <w:t>is</w:t>
      </w:r>
      <w:r w:rsidRPr="00D45C95">
        <w:rPr>
          <w:rFonts w:ascii="Times New Roman" w:eastAsia="Arial" w:hAnsi="Times New Roman"/>
          <w:spacing w:val="-14"/>
        </w:rPr>
        <w:t xml:space="preserve"> </w:t>
      </w:r>
      <w:r w:rsidRPr="00D45C95">
        <w:rPr>
          <w:rFonts w:ascii="Times New Roman" w:eastAsia="Arial" w:hAnsi="Times New Roman"/>
        </w:rPr>
        <w:t>determined</w:t>
      </w:r>
      <w:r w:rsidRPr="00D45C95">
        <w:rPr>
          <w:rFonts w:ascii="Times New Roman" w:eastAsia="Arial" w:hAnsi="Times New Roman"/>
          <w:spacing w:val="-15"/>
        </w:rPr>
        <w:t xml:space="preserve"> </w:t>
      </w:r>
      <w:r w:rsidRPr="00D45C95">
        <w:rPr>
          <w:rFonts w:ascii="Times New Roman" w:eastAsia="Arial" w:hAnsi="Times New Roman"/>
        </w:rPr>
        <w:t>to</w:t>
      </w:r>
      <w:r w:rsidRPr="00D45C95">
        <w:rPr>
          <w:rFonts w:ascii="Times New Roman" w:eastAsia="Arial" w:hAnsi="Times New Roman"/>
          <w:spacing w:val="-13"/>
        </w:rPr>
        <w:t xml:space="preserve"> </w:t>
      </w:r>
      <w:r w:rsidRPr="00D45C95">
        <w:rPr>
          <w:rFonts w:ascii="Times New Roman" w:eastAsia="Arial" w:hAnsi="Times New Roman"/>
        </w:rPr>
        <w:t>be</w:t>
      </w:r>
      <w:r w:rsidRPr="00D45C95">
        <w:rPr>
          <w:rFonts w:ascii="Times New Roman" w:eastAsia="Arial" w:hAnsi="Times New Roman"/>
          <w:spacing w:val="-15"/>
        </w:rPr>
        <w:t xml:space="preserve"> </w:t>
      </w:r>
      <w:r w:rsidRPr="00D45C95">
        <w:rPr>
          <w:rFonts w:ascii="Times New Roman" w:eastAsia="Arial" w:hAnsi="Times New Roman"/>
        </w:rPr>
        <w:t>personally</w:t>
      </w:r>
      <w:r w:rsidRPr="00D45C95">
        <w:rPr>
          <w:rFonts w:ascii="Times New Roman" w:eastAsia="Arial" w:hAnsi="Times New Roman"/>
          <w:w w:val="99"/>
        </w:rPr>
        <w:t xml:space="preserve"> </w:t>
      </w:r>
      <w:r w:rsidRPr="00D45C95">
        <w:rPr>
          <w:rFonts w:ascii="Times New Roman" w:eastAsia="Arial" w:hAnsi="Times New Roman"/>
        </w:rPr>
        <w:t>responsible for paying as an HFA-eligible individual, unless such excess</w:t>
      </w:r>
      <w:r w:rsidRPr="00D45C95">
        <w:rPr>
          <w:rFonts w:ascii="Times New Roman" w:eastAsia="Arial" w:hAnsi="Times New Roman"/>
          <w:spacing w:val="11"/>
        </w:rPr>
        <w:t xml:space="preserve"> </w:t>
      </w:r>
      <w:r w:rsidRPr="00D45C95">
        <w:rPr>
          <w:rFonts w:ascii="Times New Roman" w:eastAsia="Arial" w:hAnsi="Times New Roman"/>
        </w:rPr>
        <w:t>amount</w:t>
      </w:r>
      <w:r w:rsidRPr="00D45C95">
        <w:rPr>
          <w:rFonts w:ascii="Times New Roman" w:eastAsia="Arial" w:hAnsi="Times New Roman"/>
          <w:spacing w:val="-1"/>
          <w:w w:val="99"/>
        </w:rPr>
        <w:t xml:space="preserve"> </w:t>
      </w:r>
      <w:r w:rsidRPr="00D45C95">
        <w:rPr>
          <w:rFonts w:ascii="Times New Roman" w:eastAsia="Arial" w:hAnsi="Times New Roman"/>
        </w:rPr>
        <w:t>is less than $5 (or such other amount published in the Internal Revenue</w:t>
      </w:r>
      <w:r w:rsidRPr="00D45C95">
        <w:rPr>
          <w:rFonts w:ascii="Times New Roman" w:eastAsia="Arial" w:hAnsi="Times New Roman"/>
          <w:spacing w:val="-33"/>
        </w:rPr>
        <w:t xml:space="preserve"> </w:t>
      </w:r>
      <w:r w:rsidRPr="00D45C95">
        <w:rPr>
          <w:rFonts w:ascii="Times New Roman" w:eastAsia="Arial" w:hAnsi="Times New Roman"/>
        </w:rPr>
        <w:t>Bulletin).</w:t>
      </w:r>
    </w:p>
    <w:p w14:paraId="6D3AF902" w14:textId="77777777" w:rsidR="00EB6409" w:rsidRPr="00D45C95" w:rsidRDefault="00EB6409" w:rsidP="00EB6409">
      <w:pPr>
        <w:pStyle w:val="ListParagraph"/>
        <w:widowControl w:val="0"/>
        <w:tabs>
          <w:tab w:val="left" w:pos="2260"/>
        </w:tabs>
        <w:ind w:left="2259" w:right="117"/>
        <w:rPr>
          <w:rFonts w:ascii="Times New Roman" w:eastAsia="Arial" w:hAnsi="Times New Roman"/>
        </w:rPr>
      </w:pPr>
    </w:p>
    <w:p w14:paraId="0A6FA1F0" w14:textId="77777777" w:rsidR="00EB6409" w:rsidRPr="00D45C95" w:rsidRDefault="00EB6409" w:rsidP="00EB6409">
      <w:pPr>
        <w:pStyle w:val="ListParagraph"/>
        <w:widowControl w:val="0"/>
        <w:numPr>
          <w:ilvl w:val="2"/>
          <w:numId w:val="25"/>
        </w:numPr>
        <w:tabs>
          <w:tab w:val="left" w:pos="2260"/>
        </w:tabs>
        <w:spacing w:before="57"/>
        <w:ind w:left="2259" w:right="123" w:hanging="359"/>
        <w:rPr>
          <w:rFonts w:ascii="Times New Roman" w:eastAsia="Arial" w:hAnsi="Times New Roman"/>
        </w:rPr>
      </w:pPr>
      <w:r w:rsidRPr="00D45C95">
        <w:rPr>
          <w:rFonts w:ascii="Times New Roman" w:hAnsi="Times New Roman"/>
        </w:rPr>
        <w:t>Take</w:t>
      </w:r>
      <w:r w:rsidRPr="00D45C95">
        <w:rPr>
          <w:rFonts w:ascii="Times New Roman" w:hAnsi="Times New Roman"/>
          <w:spacing w:val="-8"/>
        </w:rPr>
        <w:t xml:space="preserve"> </w:t>
      </w:r>
      <w:r w:rsidRPr="00D45C95">
        <w:rPr>
          <w:rFonts w:ascii="Times New Roman" w:hAnsi="Times New Roman"/>
        </w:rPr>
        <w:t>all</w:t>
      </w:r>
      <w:r w:rsidRPr="00D45C95">
        <w:rPr>
          <w:rFonts w:ascii="Times New Roman" w:hAnsi="Times New Roman"/>
          <w:spacing w:val="-6"/>
        </w:rPr>
        <w:t xml:space="preserve"> </w:t>
      </w:r>
      <w:r w:rsidRPr="00D45C95">
        <w:rPr>
          <w:rFonts w:ascii="Times New Roman" w:hAnsi="Times New Roman"/>
        </w:rPr>
        <w:t>reasonably</w:t>
      </w:r>
      <w:r w:rsidRPr="00D45C95">
        <w:rPr>
          <w:rFonts w:ascii="Times New Roman" w:hAnsi="Times New Roman"/>
          <w:spacing w:val="-8"/>
        </w:rPr>
        <w:t xml:space="preserve"> </w:t>
      </w:r>
      <w:r w:rsidRPr="00D45C95">
        <w:rPr>
          <w:rFonts w:ascii="Times New Roman" w:hAnsi="Times New Roman"/>
        </w:rPr>
        <w:t>available</w:t>
      </w:r>
      <w:r w:rsidRPr="00D45C95">
        <w:rPr>
          <w:rFonts w:ascii="Times New Roman" w:hAnsi="Times New Roman"/>
          <w:spacing w:val="-8"/>
        </w:rPr>
        <w:t xml:space="preserve"> </w:t>
      </w:r>
      <w:r w:rsidRPr="00D45C95">
        <w:rPr>
          <w:rFonts w:ascii="Times New Roman" w:hAnsi="Times New Roman"/>
        </w:rPr>
        <w:t>measures</w:t>
      </w:r>
      <w:r w:rsidRPr="00D45C95">
        <w:rPr>
          <w:rFonts w:ascii="Times New Roman" w:hAnsi="Times New Roman"/>
          <w:spacing w:val="-6"/>
        </w:rPr>
        <w:t xml:space="preserve"> </w:t>
      </w:r>
      <w:r w:rsidRPr="00D45C95">
        <w:rPr>
          <w:rFonts w:ascii="Times New Roman" w:hAnsi="Times New Roman"/>
        </w:rPr>
        <w:t>to</w:t>
      </w:r>
      <w:r w:rsidRPr="00D45C95">
        <w:rPr>
          <w:rFonts w:ascii="Times New Roman" w:hAnsi="Times New Roman"/>
          <w:spacing w:val="-8"/>
        </w:rPr>
        <w:t xml:space="preserve"> </w:t>
      </w:r>
      <w:r w:rsidRPr="00D45C95">
        <w:rPr>
          <w:rFonts w:ascii="Times New Roman" w:hAnsi="Times New Roman"/>
        </w:rPr>
        <w:t>reverse</w:t>
      </w:r>
      <w:r w:rsidRPr="00D45C95">
        <w:rPr>
          <w:rFonts w:ascii="Times New Roman" w:hAnsi="Times New Roman"/>
          <w:spacing w:val="-6"/>
        </w:rPr>
        <w:t xml:space="preserve"> </w:t>
      </w:r>
      <w:r w:rsidRPr="00D45C95">
        <w:rPr>
          <w:rFonts w:ascii="Times New Roman" w:hAnsi="Times New Roman"/>
        </w:rPr>
        <w:t>any</w:t>
      </w:r>
      <w:r w:rsidRPr="00D45C95">
        <w:rPr>
          <w:rFonts w:ascii="Times New Roman" w:hAnsi="Times New Roman"/>
          <w:spacing w:val="-9"/>
        </w:rPr>
        <w:t xml:space="preserve"> </w:t>
      </w:r>
      <w:r w:rsidRPr="00D45C95">
        <w:rPr>
          <w:rFonts w:ascii="Times New Roman" w:hAnsi="Times New Roman"/>
        </w:rPr>
        <w:t>ECA</w:t>
      </w:r>
      <w:r w:rsidRPr="00D45C95">
        <w:rPr>
          <w:rFonts w:ascii="Times New Roman" w:hAnsi="Times New Roman"/>
          <w:spacing w:val="-6"/>
        </w:rPr>
        <w:t xml:space="preserve"> </w:t>
      </w:r>
      <w:r w:rsidRPr="00D45C95">
        <w:rPr>
          <w:rFonts w:ascii="Times New Roman" w:hAnsi="Times New Roman"/>
        </w:rPr>
        <w:t>(</w:t>
      </w:r>
      <w:proofErr w:type="gramStart"/>
      <w:r w:rsidRPr="00D45C95">
        <w:rPr>
          <w:rFonts w:ascii="Times New Roman" w:hAnsi="Times New Roman"/>
        </w:rPr>
        <w:t>with</w:t>
      </w:r>
      <w:r w:rsidRPr="00D45C95">
        <w:rPr>
          <w:rFonts w:ascii="Times New Roman" w:hAnsi="Times New Roman"/>
          <w:spacing w:val="-8"/>
        </w:rPr>
        <w:t xml:space="preserve"> </w:t>
      </w:r>
      <w:r w:rsidRPr="00D45C95">
        <w:rPr>
          <w:rFonts w:ascii="Times New Roman" w:hAnsi="Times New Roman"/>
        </w:rPr>
        <w:t>the</w:t>
      </w:r>
      <w:r w:rsidRPr="00D45C95">
        <w:rPr>
          <w:rFonts w:ascii="Times New Roman" w:hAnsi="Times New Roman"/>
          <w:spacing w:val="-6"/>
        </w:rPr>
        <w:t xml:space="preserve"> </w:t>
      </w:r>
      <w:r w:rsidRPr="00D45C95">
        <w:rPr>
          <w:rFonts w:ascii="Times New Roman" w:hAnsi="Times New Roman"/>
        </w:rPr>
        <w:t>exception</w:t>
      </w:r>
      <w:r w:rsidRPr="00D45C95">
        <w:rPr>
          <w:rFonts w:ascii="Times New Roman" w:hAnsi="Times New Roman"/>
          <w:spacing w:val="-6"/>
        </w:rPr>
        <w:t xml:space="preserve"> </w:t>
      </w:r>
      <w:r w:rsidRPr="00D45C95">
        <w:rPr>
          <w:rFonts w:ascii="Times New Roman" w:hAnsi="Times New Roman"/>
        </w:rPr>
        <w:t>of</w:t>
      </w:r>
      <w:proofErr w:type="gramEnd"/>
      <w:r w:rsidRPr="00D45C95">
        <w:rPr>
          <w:rFonts w:ascii="Times New Roman" w:hAnsi="Times New Roman"/>
          <w:spacing w:val="-1"/>
          <w:w w:val="99"/>
        </w:rPr>
        <w:t xml:space="preserve"> </w:t>
      </w:r>
      <w:r w:rsidRPr="00D45C95">
        <w:rPr>
          <w:rFonts w:ascii="Times New Roman" w:hAnsi="Times New Roman"/>
        </w:rPr>
        <w:t>a sale of debt) taken against the individual to obtain payment for the</w:t>
      </w:r>
      <w:r w:rsidRPr="00D45C95">
        <w:rPr>
          <w:rFonts w:ascii="Times New Roman" w:hAnsi="Times New Roman"/>
          <w:spacing w:val="-17"/>
        </w:rPr>
        <w:t xml:space="preserve"> </w:t>
      </w:r>
      <w:r w:rsidRPr="00D45C95">
        <w:rPr>
          <w:rFonts w:ascii="Times New Roman" w:hAnsi="Times New Roman"/>
        </w:rPr>
        <w:t>care.</w:t>
      </w:r>
    </w:p>
    <w:p w14:paraId="77A4305A" w14:textId="77777777" w:rsidR="00EB6409" w:rsidRPr="00D45C95" w:rsidRDefault="00EB6409" w:rsidP="00EB6409">
      <w:pPr>
        <w:spacing w:before="2"/>
        <w:rPr>
          <w:rFonts w:eastAsia="Arial"/>
          <w:sz w:val="22"/>
          <w:szCs w:val="22"/>
        </w:rPr>
      </w:pPr>
    </w:p>
    <w:p w14:paraId="70DFE76D" w14:textId="276DE3D7" w:rsidR="00EB6409" w:rsidRPr="00D45C95" w:rsidRDefault="00EB6409" w:rsidP="00EB6409">
      <w:pPr>
        <w:pStyle w:val="ListParagraph"/>
        <w:widowControl w:val="0"/>
        <w:numPr>
          <w:ilvl w:val="0"/>
          <w:numId w:val="25"/>
        </w:numPr>
        <w:tabs>
          <w:tab w:val="left" w:pos="820"/>
        </w:tabs>
        <w:spacing w:line="237" w:lineRule="auto"/>
        <w:ind w:left="819" w:right="118" w:hanging="359"/>
        <w:rPr>
          <w:rFonts w:ascii="Times New Roman" w:eastAsia="Arial" w:hAnsi="Times New Roman"/>
        </w:rPr>
      </w:pPr>
      <w:r w:rsidRPr="00D45C95">
        <w:rPr>
          <w:rFonts w:ascii="Times New Roman" w:hAnsi="Times New Roman"/>
        </w:rPr>
        <w:t>When no HFA application is submitte</w:t>
      </w:r>
      <w:r w:rsidR="00D45C95" w:rsidRPr="00D45C95">
        <w:rPr>
          <w:rFonts w:ascii="Times New Roman" w:hAnsi="Times New Roman"/>
        </w:rPr>
        <w:t xml:space="preserve">d, unless and until </w:t>
      </w:r>
      <w:r w:rsidR="00431C52">
        <w:rPr>
          <w:rFonts w:ascii="Times New Roman" w:hAnsi="Times New Roman"/>
        </w:rPr>
        <w:t xml:space="preserve">Mercy Health </w:t>
      </w:r>
      <w:r w:rsidR="0050727D">
        <w:rPr>
          <w:rFonts w:ascii="Times New Roman" w:hAnsi="Times New Roman"/>
        </w:rPr>
        <w:t>Behavioral</w:t>
      </w:r>
      <w:r w:rsidR="00431C52">
        <w:rPr>
          <w:rFonts w:ascii="Times New Roman" w:hAnsi="Times New Roman"/>
        </w:rPr>
        <w:t xml:space="preserve"> Hospital</w:t>
      </w:r>
      <w:r w:rsidRPr="00D45C95">
        <w:rPr>
          <w:rFonts w:ascii="Times New Roman" w:hAnsi="Times New Roman"/>
        </w:rPr>
        <w:t xml:space="preserve"> receives </w:t>
      </w:r>
      <w:proofErr w:type="gramStart"/>
      <w:r w:rsidRPr="00D45C95">
        <w:rPr>
          <w:rFonts w:ascii="Times New Roman" w:hAnsi="Times New Roman"/>
        </w:rPr>
        <w:t>a</w:t>
      </w:r>
      <w:proofErr w:type="gramEnd"/>
      <w:r w:rsidRPr="00D45C95">
        <w:rPr>
          <w:rFonts w:ascii="Times New Roman" w:hAnsi="Times New Roman"/>
        </w:rPr>
        <w:t xml:space="preserve"> HFA</w:t>
      </w:r>
      <w:r w:rsidRPr="00D45C95">
        <w:rPr>
          <w:rFonts w:ascii="Times New Roman" w:hAnsi="Times New Roman"/>
          <w:spacing w:val="40"/>
        </w:rPr>
        <w:t xml:space="preserve"> </w:t>
      </w:r>
      <w:r w:rsidRPr="00D45C95">
        <w:rPr>
          <w:rFonts w:ascii="Times New Roman" w:hAnsi="Times New Roman"/>
        </w:rPr>
        <w:t>application</w:t>
      </w:r>
      <w:r w:rsidRPr="00D45C95">
        <w:rPr>
          <w:rFonts w:ascii="Times New Roman" w:hAnsi="Times New Roman"/>
          <w:w w:val="99"/>
        </w:rPr>
        <w:t xml:space="preserve"> </w:t>
      </w:r>
      <w:r w:rsidRPr="00D45C95">
        <w:rPr>
          <w:rFonts w:ascii="Times New Roman" w:hAnsi="Times New Roman"/>
        </w:rPr>
        <w:t>during</w:t>
      </w:r>
      <w:r w:rsidRPr="00D45C95">
        <w:rPr>
          <w:rFonts w:ascii="Times New Roman" w:hAnsi="Times New Roman"/>
          <w:spacing w:val="-6"/>
        </w:rPr>
        <w:t xml:space="preserve"> </w:t>
      </w:r>
      <w:r w:rsidRPr="00D45C95">
        <w:rPr>
          <w:rFonts w:ascii="Times New Roman" w:hAnsi="Times New Roman"/>
        </w:rPr>
        <w:t>the</w:t>
      </w:r>
      <w:r w:rsidRPr="00D45C95">
        <w:rPr>
          <w:rFonts w:ascii="Times New Roman" w:hAnsi="Times New Roman"/>
          <w:spacing w:val="-6"/>
        </w:rPr>
        <w:t xml:space="preserve"> </w:t>
      </w:r>
      <w:r w:rsidRPr="00D45C95">
        <w:rPr>
          <w:rFonts w:ascii="Times New Roman" w:hAnsi="Times New Roman"/>
        </w:rPr>
        <w:t>Application</w:t>
      </w:r>
      <w:r w:rsidRPr="00D45C95">
        <w:rPr>
          <w:rFonts w:ascii="Times New Roman" w:hAnsi="Times New Roman"/>
          <w:spacing w:val="-3"/>
        </w:rPr>
        <w:t xml:space="preserve"> </w:t>
      </w:r>
      <w:r w:rsidRPr="00D45C95">
        <w:rPr>
          <w:rFonts w:ascii="Times New Roman" w:hAnsi="Times New Roman"/>
        </w:rPr>
        <w:t>Period,</w:t>
      </w:r>
      <w:r w:rsidRPr="00D45C95">
        <w:rPr>
          <w:rFonts w:ascii="Times New Roman" w:hAnsi="Times New Roman"/>
          <w:spacing w:val="-5"/>
        </w:rPr>
        <w:t xml:space="preserve"> </w:t>
      </w:r>
      <w:r w:rsidR="00431C52">
        <w:rPr>
          <w:rFonts w:ascii="Times New Roman" w:hAnsi="Times New Roman"/>
        </w:rPr>
        <w:t xml:space="preserve">Mercy Health </w:t>
      </w:r>
      <w:r w:rsidR="0050727D">
        <w:rPr>
          <w:rFonts w:ascii="Times New Roman" w:hAnsi="Times New Roman"/>
        </w:rPr>
        <w:t>Behavioral</w:t>
      </w:r>
      <w:r w:rsidR="00431C52">
        <w:rPr>
          <w:rFonts w:ascii="Times New Roman" w:hAnsi="Times New Roman"/>
        </w:rPr>
        <w:t xml:space="preserve"> Hospital</w:t>
      </w:r>
      <w:r w:rsidRPr="00D45C95">
        <w:rPr>
          <w:rFonts w:ascii="Times New Roman" w:hAnsi="Times New Roman"/>
          <w:spacing w:val="-6"/>
        </w:rPr>
        <w:t xml:space="preserve"> </w:t>
      </w:r>
      <w:r w:rsidRPr="00D45C95">
        <w:rPr>
          <w:rFonts w:ascii="Times New Roman" w:hAnsi="Times New Roman"/>
          <w:spacing w:val="2"/>
        </w:rPr>
        <w:t>may</w:t>
      </w:r>
      <w:r w:rsidRPr="00D45C95">
        <w:rPr>
          <w:rFonts w:ascii="Times New Roman" w:hAnsi="Times New Roman"/>
          <w:spacing w:val="-9"/>
        </w:rPr>
        <w:t xml:space="preserve"> </w:t>
      </w:r>
      <w:r w:rsidRPr="00D45C95">
        <w:rPr>
          <w:rFonts w:ascii="Times New Roman" w:hAnsi="Times New Roman"/>
        </w:rPr>
        <w:t>initiate</w:t>
      </w:r>
      <w:r w:rsidRPr="00D45C95">
        <w:rPr>
          <w:rFonts w:ascii="Times New Roman" w:hAnsi="Times New Roman"/>
          <w:spacing w:val="-6"/>
        </w:rPr>
        <w:t xml:space="preserve"> </w:t>
      </w:r>
      <w:r w:rsidRPr="00D45C95">
        <w:rPr>
          <w:rFonts w:ascii="Times New Roman" w:hAnsi="Times New Roman"/>
        </w:rPr>
        <w:t>ECAs</w:t>
      </w:r>
      <w:r w:rsidRPr="00D45C95">
        <w:rPr>
          <w:rFonts w:ascii="Times New Roman" w:hAnsi="Times New Roman"/>
          <w:spacing w:val="-4"/>
        </w:rPr>
        <w:t xml:space="preserve"> </w:t>
      </w:r>
      <w:r w:rsidRPr="00D45C95">
        <w:rPr>
          <w:rFonts w:ascii="Times New Roman" w:hAnsi="Times New Roman"/>
        </w:rPr>
        <w:t>to</w:t>
      </w:r>
      <w:r w:rsidRPr="00D45C95">
        <w:rPr>
          <w:rFonts w:ascii="Times New Roman" w:hAnsi="Times New Roman"/>
          <w:spacing w:val="-6"/>
        </w:rPr>
        <w:t xml:space="preserve"> </w:t>
      </w:r>
      <w:r w:rsidRPr="00D45C95">
        <w:rPr>
          <w:rFonts w:ascii="Times New Roman" w:hAnsi="Times New Roman"/>
        </w:rPr>
        <w:t>obtain</w:t>
      </w:r>
      <w:r w:rsidRPr="00D45C95">
        <w:rPr>
          <w:rFonts w:ascii="Times New Roman" w:hAnsi="Times New Roman"/>
          <w:spacing w:val="-6"/>
        </w:rPr>
        <w:t xml:space="preserve"> </w:t>
      </w:r>
      <w:r w:rsidRPr="00D45C95">
        <w:rPr>
          <w:rFonts w:ascii="Times New Roman" w:hAnsi="Times New Roman"/>
        </w:rPr>
        <w:t>payment</w:t>
      </w:r>
      <w:r w:rsidRPr="00D45C95">
        <w:rPr>
          <w:rFonts w:ascii="Times New Roman" w:hAnsi="Times New Roman"/>
          <w:spacing w:val="-5"/>
        </w:rPr>
        <w:t xml:space="preserve"> </w:t>
      </w:r>
      <w:r w:rsidRPr="00D45C95">
        <w:rPr>
          <w:rFonts w:ascii="Times New Roman" w:hAnsi="Times New Roman"/>
        </w:rPr>
        <w:t>for</w:t>
      </w:r>
      <w:r w:rsidRPr="00D45C95">
        <w:rPr>
          <w:rFonts w:ascii="Times New Roman" w:hAnsi="Times New Roman"/>
          <w:spacing w:val="-4"/>
        </w:rPr>
        <w:t xml:space="preserve"> </w:t>
      </w:r>
      <w:r w:rsidRPr="00D45C95">
        <w:rPr>
          <w:rFonts w:ascii="Times New Roman" w:hAnsi="Times New Roman"/>
        </w:rPr>
        <w:t>the</w:t>
      </w:r>
      <w:r w:rsidRPr="00D45C95">
        <w:rPr>
          <w:rFonts w:ascii="Times New Roman" w:hAnsi="Times New Roman"/>
          <w:spacing w:val="-6"/>
        </w:rPr>
        <w:t xml:space="preserve"> </w:t>
      </w:r>
      <w:r w:rsidRPr="00D45C95">
        <w:rPr>
          <w:rFonts w:ascii="Times New Roman" w:hAnsi="Times New Roman"/>
        </w:rPr>
        <w:t>care</w:t>
      </w:r>
      <w:r w:rsidRPr="00D45C95">
        <w:rPr>
          <w:rFonts w:ascii="Times New Roman" w:hAnsi="Times New Roman"/>
          <w:spacing w:val="-6"/>
        </w:rPr>
        <w:t xml:space="preserve"> </w:t>
      </w:r>
      <w:r w:rsidRPr="00D45C95">
        <w:rPr>
          <w:rFonts w:ascii="Times New Roman" w:hAnsi="Times New Roman"/>
        </w:rPr>
        <w:t>once</w:t>
      </w:r>
      <w:r w:rsidRPr="00D45C95">
        <w:rPr>
          <w:rFonts w:ascii="Times New Roman" w:hAnsi="Times New Roman"/>
          <w:w w:val="99"/>
        </w:rPr>
        <w:t xml:space="preserve"> </w:t>
      </w:r>
      <w:r w:rsidRPr="00D45C95">
        <w:rPr>
          <w:rFonts w:ascii="Times New Roman" w:hAnsi="Times New Roman"/>
        </w:rPr>
        <w:t>it has notified the individual about the HFA policy as described</w:t>
      </w:r>
      <w:r w:rsidRPr="00D45C95">
        <w:rPr>
          <w:rFonts w:ascii="Times New Roman" w:hAnsi="Times New Roman"/>
          <w:spacing w:val="-12"/>
        </w:rPr>
        <w:t xml:space="preserve"> </w:t>
      </w:r>
      <w:r w:rsidRPr="00D45C95">
        <w:rPr>
          <w:rFonts w:ascii="Times New Roman" w:hAnsi="Times New Roman"/>
        </w:rPr>
        <w:t>herein.</w:t>
      </w:r>
    </w:p>
    <w:p w14:paraId="58BE2ED1" w14:textId="77777777" w:rsidR="00D45C95" w:rsidRPr="00D45C95" w:rsidRDefault="00D45C95" w:rsidP="00D45C95">
      <w:pPr>
        <w:pStyle w:val="Heading1"/>
        <w:rPr>
          <w:rFonts w:ascii="Times New Roman" w:hAnsi="Times New Roman"/>
          <w:sz w:val="22"/>
          <w:szCs w:val="22"/>
          <w:u w:val="thick" w:color="000000"/>
        </w:rPr>
      </w:pPr>
    </w:p>
    <w:p w14:paraId="1316E943" w14:textId="77777777" w:rsidR="00D45C95" w:rsidRPr="00D45C95" w:rsidRDefault="00D45C95" w:rsidP="00D45C95">
      <w:pPr>
        <w:pStyle w:val="Heading1"/>
        <w:rPr>
          <w:rFonts w:ascii="Times New Roman" w:hAnsi="Times New Roman"/>
          <w:b w:val="0"/>
          <w:bCs w:val="0"/>
          <w:sz w:val="22"/>
          <w:szCs w:val="22"/>
          <w:u w:val="none"/>
        </w:rPr>
      </w:pPr>
      <w:r w:rsidRPr="00D45C95">
        <w:rPr>
          <w:rFonts w:ascii="Times New Roman" w:hAnsi="Times New Roman"/>
          <w:sz w:val="22"/>
          <w:szCs w:val="22"/>
          <w:u w:val="thick" w:color="000000"/>
        </w:rPr>
        <w:t>Miscellaneous</w:t>
      </w:r>
      <w:r w:rsidRPr="00D45C95">
        <w:rPr>
          <w:rFonts w:ascii="Times New Roman" w:hAnsi="Times New Roman"/>
          <w:spacing w:val="-15"/>
          <w:sz w:val="22"/>
          <w:szCs w:val="22"/>
          <w:u w:val="thick" w:color="000000"/>
        </w:rPr>
        <w:t xml:space="preserve"> </w:t>
      </w:r>
      <w:r w:rsidRPr="00D45C95">
        <w:rPr>
          <w:rFonts w:ascii="Times New Roman" w:hAnsi="Times New Roman"/>
          <w:sz w:val="22"/>
          <w:szCs w:val="22"/>
          <w:u w:val="thick" w:color="000000"/>
        </w:rPr>
        <w:t>Provisions</w:t>
      </w:r>
      <w:r w:rsidRPr="00D45C95">
        <w:rPr>
          <w:rFonts w:ascii="Times New Roman" w:hAnsi="Times New Roman"/>
          <w:sz w:val="22"/>
          <w:szCs w:val="22"/>
          <w:u w:val="none"/>
        </w:rPr>
        <w:t>:</w:t>
      </w:r>
    </w:p>
    <w:p w14:paraId="70FF60F1" w14:textId="77777777" w:rsidR="00D45C95" w:rsidRPr="00D45C95" w:rsidRDefault="00D45C95" w:rsidP="00D45C95">
      <w:pPr>
        <w:spacing w:before="7"/>
        <w:rPr>
          <w:rFonts w:eastAsia="Arial"/>
          <w:b/>
          <w:bCs/>
          <w:sz w:val="22"/>
          <w:szCs w:val="22"/>
        </w:rPr>
      </w:pPr>
    </w:p>
    <w:p w14:paraId="1036E0D6" w14:textId="4BA7460A" w:rsidR="00D45C95" w:rsidRPr="00D45C95" w:rsidRDefault="00D45C95" w:rsidP="00D45C95">
      <w:pPr>
        <w:pStyle w:val="ListParagraph"/>
        <w:widowControl w:val="0"/>
        <w:numPr>
          <w:ilvl w:val="0"/>
          <w:numId w:val="25"/>
        </w:numPr>
        <w:tabs>
          <w:tab w:val="left" w:pos="820"/>
        </w:tabs>
        <w:spacing w:before="62"/>
        <w:ind w:left="819" w:right="121"/>
        <w:rPr>
          <w:rFonts w:ascii="Times New Roman" w:eastAsia="Arial" w:hAnsi="Times New Roman"/>
        </w:rPr>
      </w:pPr>
      <w:r w:rsidRPr="00D45C95">
        <w:rPr>
          <w:rFonts w:ascii="Times New Roman" w:eastAsia="Arial" w:hAnsi="Times New Roman"/>
          <w:b/>
          <w:bCs/>
        </w:rPr>
        <w:t>Anti-Abuse</w:t>
      </w:r>
      <w:r w:rsidRPr="00D45C95">
        <w:rPr>
          <w:rFonts w:ascii="Times New Roman" w:eastAsia="Arial" w:hAnsi="Times New Roman"/>
          <w:b/>
          <w:bCs/>
          <w:spacing w:val="24"/>
        </w:rPr>
        <w:t xml:space="preserve"> </w:t>
      </w:r>
      <w:r w:rsidRPr="00D45C95">
        <w:rPr>
          <w:rFonts w:ascii="Times New Roman" w:eastAsia="Arial" w:hAnsi="Times New Roman"/>
          <w:b/>
          <w:bCs/>
        </w:rPr>
        <w:t>Rule</w:t>
      </w:r>
      <w:r w:rsidRPr="00D45C95">
        <w:rPr>
          <w:rFonts w:ascii="Times New Roman" w:eastAsia="Arial" w:hAnsi="Times New Roman"/>
          <w:b/>
          <w:bCs/>
          <w:spacing w:val="24"/>
        </w:rPr>
        <w:t xml:space="preserve"> </w:t>
      </w:r>
      <w:r w:rsidRPr="00D45C95">
        <w:rPr>
          <w:rFonts w:ascii="Times New Roman" w:eastAsia="Arial" w:hAnsi="Times New Roman"/>
        </w:rPr>
        <w:t>–</w:t>
      </w:r>
      <w:r w:rsidRPr="00D45C95">
        <w:rPr>
          <w:rFonts w:ascii="Times New Roman" w:eastAsia="Arial" w:hAnsi="Times New Roman"/>
          <w:spacing w:val="22"/>
        </w:rPr>
        <w:t xml:space="preserve"> </w:t>
      </w:r>
      <w:r w:rsidR="00431C52">
        <w:rPr>
          <w:rFonts w:ascii="Times New Roman" w:eastAsia="Arial" w:hAnsi="Times New Roman"/>
        </w:rPr>
        <w:t xml:space="preserve">Mercy Health </w:t>
      </w:r>
      <w:r w:rsidR="0050727D">
        <w:rPr>
          <w:rFonts w:ascii="Times New Roman" w:eastAsia="Arial" w:hAnsi="Times New Roman"/>
        </w:rPr>
        <w:t>Behavioral</w:t>
      </w:r>
      <w:r w:rsidR="00431C52">
        <w:rPr>
          <w:rFonts w:ascii="Times New Roman" w:eastAsia="Arial" w:hAnsi="Times New Roman"/>
        </w:rPr>
        <w:t xml:space="preserve"> Hospital</w:t>
      </w:r>
      <w:r w:rsidRPr="00D45C95">
        <w:rPr>
          <w:rFonts w:ascii="Times New Roman" w:eastAsia="Arial" w:hAnsi="Times New Roman"/>
          <w:spacing w:val="24"/>
        </w:rPr>
        <w:t xml:space="preserve"> </w:t>
      </w:r>
      <w:r w:rsidRPr="00D45C95">
        <w:rPr>
          <w:rFonts w:ascii="Times New Roman" w:eastAsia="Arial" w:hAnsi="Times New Roman"/>
        </w:rPr>
        <w:t>will</w:t>
      </w:r>
      <w:r w:rsidRPr="00D45C95">
        <w:rPr>
          <w:rFonts w:ascii="Times New Roman" w:eastAsia="Arial" w:hAnsi="Times New Roman"/>
          <w:spacing w:val="22"/>
        </w:rPr>
        <w:t xml:space="preserve"> </w:t>
      </w:r>
      <w:r w:rsidRPr="00D45C95">
        <w:rPr>
          <w:rFonts w:ascii="Times New Roman" w:eastAsia="Arial" w:hAnsi="Times New Roman"/>
        </w:rPr>
        <w:t>not</w:t>
      </w:r>
      <w:r w:rsidRPr="00D45C95">
        <w:rPr>
          <w:rFonts w:ascii="Times New Roman" w:eastAsia="Arial" w:hAnsi="Times New Roman"/>
          <w:spacing w:val="22"/>
        </w:rPr>
        <w:t xml:space="preserve"> </w:t>
      </w:r>
      <w:r w:rsidRPr="00D45C95">
        <w:rPr>
          <w:rFonts w:ascii="Times New Roman" w:eastAsia="Arial" w:hAnsi="Times New Roman"/>
        </w:rPr>
        <w:t>base</w:t>
      </w:r>
      <w:r w:rsidRPr="00D45C95">
        <w:rPr>
          <w:rFonts w:ascii="Times New Roman" w:eastAsia="Arial" w:hAnsi="Times New Roman"/>
          <w:spacing w:val="24"/>
        </w:rPr>
        <w:t xml:space="preserve"> </w:t>
      </w:r>
      <w:r w:rsidRPr="00D45C95">
        <w:rPr>
          <w:rFonts w:ascii="Times New Roman" w:eastAsia="Arial" w:hAnsi="Times New Roman"/>
        </w:rPr>
        <w:t>its</w:t>
      </w:r>
      <w:r w:rsidRPr="00D45C95">
        <w:rPr>
          <w:rFonts w:ascii="Times New Roman" w:eastAsia="Arial" w:hAnsi="Times New Roman"/>
          <w:spacing w:val="24"/>
        </w:rPr>
        <w:t xml:space="preserve"> </w:t>
      </w:r>
      <w:r w:rsidRPr="00D45C95">
        <w:rPr>
          <w:rFonts w:ascii="Times New Roman" w:eastAsia="Arial" w:hAnsi="Times New Roman"/>
        </w:rPr>
        <w:t>determination</w:t>
      </w:r>
      <w:r w:rsidRPr="00D45C95">
        <w:rPr>
          <w:rFonts w:ascii="Times New Roman" w:eastAsia="Arial" w:hAnsi="Times New Roman"/>
          <w:spacing w:val="22"/>
        </w:rPr>
        <w:t xml:space="preserve"> </w:t>
      </w:r>
      <w:r w:rsidRPr="00D45C95">
        <w:rPr>
          <w:rFonts w:ascii="Times New Roman" w:eastAsia="Arial" w:hAnsi="Times New Roman"/>
        </w:rPr>
        <w:t>that</w:t>
      </w:r>
      <w:r w:rsidRPr="00D45C95">
        <w:rPr>
          <w:rFonts w:ascii="Times New Roman" w:eastAsia="Arial" w:hAnsi="Times New Roman"/>
          <w:spacing w:val="22"/>
        </w:rPr>
        <w:t xml:space="preserve"> </w:t>
      </w:r>
      <w:r w:rsidRPr="00D45C95">
        <w:rPr>
          <w:rFonts w:ascii="Times New Roman" w:eastAsia="Arial" w:hAnsi="Times New Roman"/>
        </w:rPr>
        <w:t>an</w:t>
      </w:r>
      <w:r w:rsidRPr="00D45C95">
        <w:rPr>
          <w:rFonts w:ascii="Times New Roman" w:eastAsia="Arial" w:hAnsi="Times New Roman"/>
          <w:spacing w:val="24"/>
        </w:rPr>
        <w:t xml:space="preserve"> </w:t>
      </w:r>
      <w:r w:rsidRPr="00D45C95">
        <w:rPr>
          <w:rFonts w:ascii="Times New Roman" w:eastAsia="Arial" w:hAnsi="Times New Roman"/>
        </w:rPr>
        <w:t>individual</w:t>
      </w:r>
      <w:r w:rsidRPr="00D45C95">
        <w:rPr>
          <w:rFonts w:ascii="Times New Roman" w:eastAsia="Arial" w:hAnsi="Times New Roman"/>
          <w:spacing w:val="22"/>
        </w:rPr>
        <w:t xml:space="preserve"> </w:t>
      </w:r>
      <w:r w:rsidRPr="00D45C95">
        <w:rPr>
          <w:rFonts w:ascii="Times New Roman" w:eastAsia="Arial" w:hAnsi="Times New Roman"/>
        </w:rPr>
        <w:t>is</w:t>
      </w:r>
      <w:r w:rsidRPr="00D45C95">
        <w:rPr>
          <w:rFonts w:ascii="Times New Roman" w:eastAsia="Arial" w:hAnsi="Times New Roman"/>
          <w:spacing w:val="24"/>
        </w:rPr>
        <w:t xml:space="preserve"> </w:t>
      </w:r>
      <w:r w:rsidRPr="00D45C95">
        <w:rPr>
          <w:rFonts w:ascii="Times New Roman" w:eastAsia="Arial" w:hAnsi="Times New Roman"/>
        </w:rPr>
        <w:t>not</w:t>
      </w:r>
      <w:r w:rsidRPr="00D45C95">
        <w:rPr>
          <w:rFonts w:ascii="Times New Roman" w:eastAsia="Arial" w:hAnsi="Times New Roman"/>
          <w:spacing w:val="22"/>
        </w:rPr>
        <w:t xml:space="preserve"> </w:t>
      </w:r>
      <w:r w:rsidRPr="00D45C95">
        <w:rPr>
          <w:rFonts w:ascii="Times New Roman" w:eastAsia="Arial" w:hAnsi="Times New Roman"/>
        </w:rPr>
        <w:t>HFA-</w:t>
      </w:r>
      <w:r w:rsidRPr="00D45C95">
        <w:rPr>
          <w:rFonts w:ascii="Times New Roman" w:eastAsia="Arial" w:hAnsi="Times New Roman"/>
          <w:w w:val="99"/>
        </w:rPr>
        <w:t xml:space="preserve"> </w:t>
      </w:r>
      <w:r w:rsidRPr="00D45C95">
        <w:rPr>
          <w:rFonts w:ascii="Times New Roman" w:eastAsia="Arial" w:hAnsi="Times New Roman"/>
        </w:rPr>
        <w:t>eligible</w:t>
      </w:r>
      <w:r w:rsidRPr="00D45C95">
        <w:rPr>
          <w:rFonts w:ascii="Times New Roman" w:eastAsia="Arial" w:hAnsi="Times New Roman"/>
          <w:spacing w:val="26"/>
        </w:rPr>
        <w:t xml:space="preserve"> </w:t>
      </w:r>
      <w:r w:rsidRPr="00D45C95">
        <w:rPr>
          <w:rFonts w:ascii="Times New Roman" w:eastAsia="Arial" w:hAnsi="Times New Roman"/>
        </w:rPr>
        <w:t>on</w:t>
      </w:r>
      <w:r w:rsidRPr="00D45C95">
        <w:rPr>
          <w:rFonts w:ascii="Times New Roman" w:eastAsia="Arial" w:hAnsi="Times New Roman"/>
          <w:spacing w:val="26"/>
        </w:rPr>
        <w:t xml:space="preserve"> </w:t>
      </w:r>
      <w:r w:rsidRPr="00D45C95">
        <w:rPr>
          <w:rFonts w:ascii="Times New Roman" w:eastAsia="Arial" w:hAnsi="Times New Roman"/>
        </w:rPr>
        <w:t>information</w:t>
      </w:r>
      <w:r w:rsidRPr="00D45C95">
        <w:rPr>
          <w:rFonts w:ascii="Times New Roman" w:eastAsia="Arial" w:hAnsi="Times New Roman"/>
          <w:spacing w:val="24"/>
        </w:rPr>
        <w:t xml:space="preserve"> </w:t>
      </w:r>
      <w:r w:rsidRPr="00D45C95">
        <w:rPr>
          <w:rFonts w:ascii="Times New Roman" w:eastAsia="Arial" w:hAnsi="Times New Roman"/>
        </w:rPr>
        <w:t>that</w:t>
      </w:r>
      <w:r w:rsidRPr="00D45C95">
        <w:rPr>
          <w:rFonts w:ascii="Times New Roman" w:eastAsia="Arial" w:hAnsi="Times New Roman"/>
          <w:spacing w:val="27"/>
        </w:rPr>
        <w:t xml:space="preserve"> </w:t>
      </w:r>
      <w:r w:rsidR="00431C52">
        <w:rPr>
          <w:rFonts w:ascii="Times New Roman" w:eastAsia="Arial" w:hAnsi="Times New Roman"/>
        </w:rPr>
        <w:t xml:space="preserve">Mercy Health </w:t>
      </w:r>
      <w:r w:rsidR="0050727D">
        <w:rPr>
          <w:rFonts w:ascii="Times New Roman" w:eastAsia="Arial" w:hAnsi="Times New Roman"/>
        </w:rPr>
        <w:t>Behavioral</w:t>
      </w:r>
      <w:r w:rsidR="00431C52">
        <w:rPr>
          <w:rFonts w:ascii="Times New Roman" w:eastAsia="Arial" w:hAnsi="Times New Roman"/>
        </w:rPr>
        <w:t xml:space="preserve"> Hospital</w:t>
      </w:r>
      <w:r w:rsidRPr="00D45C95">
        <w:rPr>
          <w:rFonts w:ascii="Times New Roman" w:eastAsia="Arial" w:hAnsi="Times New Roman"/>
          <w:spacing w:val="24"/>
        </w:rPr>
        <w:t xml:space="preserve"> </w:t>
      </w:r>
      <w:r w:rsidRPr="00D45C95">
        <w:rPr>
          <w:rFonts w:ascii="Times New Roman" w:eastAsia="Arial" w:hAnsi="Times New Roman"/>
        </w:rPr>
        <w:t>has</w:t>
      </w:r>
      <w:r w:rsidRPr="00D45C95">
        <w:rPr>
          <w:rFonts w:ascii="Times New Roman" w:eastAsia="Arial" w:hAnsi="Times New Roman"/>
          <w:spacing w:val="26"/>
        </w:rPr>
        <w:t xml:space="preserve"> </w:t>
      </w:r>
      <w:r w:rsidRPr="00D45C95">
        <w:rPr>
          <w:rFonts w:ascii="Times New Roman" w:eastAsia="Arial" w:hAnsi="Times New Roman"/>
        </w:rPr>
        <w:t>reason</w:t>
      </w:r>
      <w:r w:rsidRPr="00D45C95">
        <w:rPr>
          <w:rFonts w:ascii="Times New Roman" w:eastAsia="Arial" w:hAnsi="Times New Roman"/>
          <w:spacing w:val="26"/>
        </w:rPr>
        <w:t xml:space="preserve"> </w:t>
      </w:r>
      <w:r w:rsidRPr="00D45C95">
        <w:rPr>
          <w:rFonts w:ascii="Times New Roman" w:eastAsia="Arial" w:hAnsi="Times New Roman"/>
        </w:rPr>
        <w:t>to</w:t>
      </w:r>
      <w:r w:rsidRPr="00D45C95">
        <w:rPr>
          <w:rFonts w:ascii="Times New Roman" w:eastAsia="Arial" w:hAnsi="Times New Roman"/>
          <w:spacing w:val="24"/>
        </w:rPr>
        <w:t xml:space="preserve"> </w:t>
      </w:r>
      <w:r w:rsidRPr="00D45C95">
        <w:rPr>
          <w:rFonts w:ascii="Times New Roman" w:eastAsia="Arial" w:hAnsi="Times New Roman"/>
        </w:rPr>
        <w:t>believe</w:t>
      </w:r>
      <w:r w:rsidRPr="00D45C95">
        <w:rPr>
          <w:rFonts w:ascii="Times New Roman" w:eastAsia="Arial" w:hAnsi="Times New Roman"/>
          <w:spacing w:val="24"/>
        </w:rPr>
        <w:t xml:space="preserve"> </w:t>
      </w:r>
      <w:r w:rsidRPr="00D45C95">
        <w:rPr>
          <w:rFonts w:ascii="Times New Roman" w:eastAsia="Arial" w:hAnsi="Times New Roman"/>
        </w:rPr>
        <w:t>is</w:t>
      </w:r>
      <w:r w:rsidRPr="00D45C95">
        <w:rPr>
          <w:rFonts w:ascii="Times New Roman" w:eastAsia="Arial" w:hAnsi="Times New Roman"/>
          <w:spacing w:val="26"/>
        </w:rPr>
        <w:t xml:space="preserve"> </w:t>
      </w:r>
      <w:r w:rsidRPr="00D45C95">
        <w:rPr>
          <w:rFonts w:ascii="Times New Roman" w:eastAsia="Arial" w:hAnsi="Times New Roman"/>
        </w:rPr>
        <w:t>unreliable</w:t>
      </w:r>
      <w:r w:rsidRPr="00D45C95">
        <w:rPr>
          <w:rFonts w:ascii="Times New Roman" w:eastAsia="Arial" w:hAnsi="Times New Roman"/>
          <w:spacing w:val="24"/>
        </w:rPr>
        <w:t xml:space="preserve"> </w:t>
      </w:r>
      <w:r w:rsidRPr="00D45C95">
        <w:rPr>
          <w:rFonts w:ascii="Times New Roman" w:eastAsia="Arial" w:hAnsi="Times New Roman"/>
        </w:rPr>
        <w:t>or</w:t>
      </w:r>
      <w:r w:rsidRPr="00D45C95">
        <w:rPr>
          <w:rFonts w:ascii="Times New Roman" w:eastAsia="Arial" w:hAnsi="Times New Roman"/>
          <w:spacing w:val="28"/>
        </w:rPr>
        <w:t xml:space="preserve"> </w:t>
      </w:r>
      <w:r w:rsidRPr="00D45C95">
        <w:rPr>
          <w:rFonts w:ascii="Times New Roman" w:eastAsia="Arial" w:hAnsi="Times New Roman"/>
        </w:rPr>
        <w:t>incorrect</w:t>
      </w:r>
      <w:r w:rsidRPr="00D45C95">
        <w:rPr>
          <w:rFonts w:ascii="Times New Roman" w:eastAsia="Arial" w:hAnsi="Times New Roman"/>
          <w:spacing w:val="24"/>
        </w:rPr>
        <w:t xml:space="preserve"> </w:t>
      </w:r>
      <w:r w:rsidRPr="00D45C95">
        <w:rPr>
          <w:rFonts w:ascii="Times New Roman" w:eastAsia="Arial" w:hAnsi="Times New Roman"/>
        </w:rPr>
        <w:t>or</w:t>
      </w:r>
      <w:r w:rsidRPr="00D45C95">
        <w:rPr>
          <w:rFonts w:ascii="Times New Roman" w:eastAsia="Arial" w:hAnsi="Times New Roman"/>
          <w:spacing w:val="25"/>
        </w:rPr>
        <w:t xml:space="preserve"> </w:t>
      </w:r>
      <w:r w:rsidRPr="00D45C95">
        <w:rPr>
          <w:rFonts w:ascii="Times New Roman" w:eastAsia="Arial" w:hAnsi="Times New Roman"/>
        </w:rPr>
        <w:t>on</w:t>
      </w:r>
      <w:r w:rsidRPr="00D45C95">
        <w:rPr>
          <w:rFonts w:ascii="Times New Roman" w:eastAsia="Arial" w:hAnsi="Times New Roman"/>
          <w:spacing w:val="-1"/>
          <w:w w:val="99"/>
        </w:rPr>
        <w:t xml:space="preserve"> </w:t>
      </w:r>
      <w:r w:rsidRPr="00D45C95">
        <w:rPr>
          <w:rFonts w:ascii="Times New Roman" w:eastAsia="Arial" w:hAnsi="Times New Roman"/>
        </w:rPr>
        <w:t xml:space="preserve">information obtained from the individual under duress or </w:t>
      </w:r>
      <w:proofErr w:type="gramStart"/>
      <w:r w:rsidRPr="00D45C95">
        <w:rPr>
          <w:rFonts w:ascii="Times New Roman" w:eastAsia="Arial" w:hAnsi="Times New Roman"/>
        </w:rPr>
        <w:t>through the use of</w:t>
      </w:r>
      <w:proofErr w:type="gramEnd"/>
      <w:r w:rsidRPr="00D45C95">
        <w:rPr>
          <w:rFonts w:ascii="Times New Roman" w:eastAsia="Arial" w:hAnsi="Times New Roman"/>
        </w:rPr>
        <w:t xml:space="preserve"> coercive</w:t>
      </w:r>
      <w:r w:rsidRPr="00D45C95">
        <w:rPr>
          <w:rFonts w:ascii="Times New Roman" w:eastAsia="Arial" w:hAnsi="Times New Roman"/>
          <w:spacing w:val="-27"/>
        </w:rPr>
        <w:t xml:space="preserve"> </w:t>
      </w:r>
      <w:r w:rsidRPr="00D45C95">
        <w:rPr>
          <w:rFonts w:ascii="Times New Roman" w:eastAsia="Arial" w:hAnsi="Times New Roman"/>
        </w:rPr>
        <w:t>practices.</w:t>
      </w:r>
    </w:p>
    <w:p w14:paraId="245C18C8" w14:textId="77777777" w:rsidR="00D45C95" w:rsidRPr="00D45C95" w:rsidRDefault="00D45C95" w:rsidP="00D45C95">
      <w:pPr>
        <w:spacing w:before="9"/>
        <w:rPr>
          <w:rFonts w:eastAsia="Arial"/>
          <w:sz w:val="22"/>
          <w:szCs w:val="22"/>
        </w:rPr>
      </w:pPr>
    </w:p>
    <w:p w14:paraId="7C2F7C7B" w14:textId="5EE36D6B" w:rsidR="00D45C95" w:rsidRPr="00D45C95" w:rsidRDefault="00D45C95" w:rsidP="00D45C95">
      <w:pPr>
        <w:pStyle w:val="ListParagraph"/>
        <w:widowControl w:val="0"/>
        <w:numPr>
          <w:ilvl w:val="0"/>
          <w:numId w:val="25"/>
        </w:numPr>
        <w:tabs>
          <w:tab w:val="left" w:pos="820"/>
        </w:tabs>
        <w:ind w:left="819" w:right="116"/>
        <w:rPr>
          <w:rFonts w:ascii="Times New Roman" w:eastAsia="Arial" w:hAnsi="Times New Roman"/>
        </w:rPr>
      </w:pPr>
      <w:r w:rsidRPr="00D45C95">
        <w:rPr>
          <w:rFonts w:ascii="Times New Roman" w:eastAsia="Arial" w:hAnsi="Times New Roman"/>
          <w:b/>
          <w:bCs/>
        </w:rPr>
        <w:t xml:space="preserve">Determining Medicaid Eligibility </w:t>
      </w:r>
      <w:r>
        <w:rPr>
          <w:rFonts w:ascii="Times New Roman" w:eastAsia="Arial" w:hAnsi="Times New Roman"/>
        </w:rPr>
        <w:t xml:space="preserve">– </w:t>
      </w:r>
      <w:r w:rsidR="00431C52">
        <w:rPr>
          <w:rFonts w:ascii="Times New Roman" w:eastAsia="Arial" w:hAnsi="Times New Roman"/>
        </w:rPr>
        <w:t xml:space="preserve">Mercy Health </w:t>
      </w:r>
      <w:r w:rsidR="0050727D">
        <w:rPr>
          <w:rFonts w:ascii="Times New Roman" w:eastAsia="Arial" w:hAnsi="Times New Roman"/>
        </w:rPr>
        <w:t>Behavioral</w:t>
      </w:r>
      <w:r w:rsidR="00431C52">
        <w:rPr>
          <w:rFonts w:ascii="Times New Roman" w:eastAsia="Arial" w:hAnsi="Times New Roman"/>
        </w:rPr>
        <w:t xml:space="preserve"> Hospital</w:t>
      </w:r>
      <w:r w:rsidRPr="00D45C95">
        <w:rPr>
          <w:rFonts w:ascii="Times New Roman" w:eastAsia="Arial" w:hAnsi="Times New Roman"/>
        </w:rPr>
        <w:t xml:space="preserve"> will not fail to have made reasonable efforts</w:t>
      </w:r>
      <w:r w:rsidRPr="00D45C95">
        <w:rPr>
          <w:rFonts w:ascii="Times New Roman" w:eastAsia="Arial" w:hAnsi="Times New Roman"/>
          <w:spacing w:val="53"/>
        </w:rPr>
        <w:t xml:space="preserve"> </w:t>
      </w:r>
      <w:r w:rsidRPr="00D45C95">
        <w:rPr>
          <w:rFonts w:ascii="Times New Roman" w:eastAsia="Arial" w:hAnsi="Times New Roman"/>
        </w:rPr>
        <w:t>to</w:t>
      </w:r>
      <w:r w:rsidRPr="00D45C95">
        <w:rPr>
          <w:rFonts w:ascii="Times New Roman" w:eastAsia="Arial" w:hAnsi="Times New Roman"/>
          <w:w w:val="99"/>
        </w:rPr>
        <w:t xml:space="preserve"> </w:t>
      </w:r>
      <w:r w:rsidRPr="00D45C95">
        <w:rPr>
          <w:rFonts w:ascii="Times New Roman" w:eastAsia="Arial" w:hAnsi="Times New Roman"/>
        </w:rPr>
        <w:t>determine whether an individual is HFA-eligible for care if, upon receiving a complete</w:t>
      </w:r>
      <w:r w:rsidRPr="00D45C95">
        <w:rPr>
          <w:rFonts w:ascii="Times New Roman" w:eastAsia="Arial" w:hAnsi="Times New Roman"/>
          <w:spacing w:val="-19"/>
        </w:rPr>
        <w:t xml:space="preserve"> </w:t>
      </w:r>
      <w:r w:rsidRPr="00D45C95">
        <w:rPr>
          <w:rFonts w:ascii="Times New Roman" w:eastAsia="Arial" w:hAnsi="Times New Roman"/>
        </w:rPr>
        <w:t>HFA</w:t>
      </w:r>
      <w:r w:rsidRPr="00D45C95">
        <w:rPr>
          <w:rFonts w:ascii="Times New Roman" w:eastAsia="Arial" w:hAnsi="Times New Roman"/>
          <w:w w:val="99"/>
        </w:rPr>
        <w:t xml:space="preserve"> </w:t>
      </w:r>
      <w:r w:rsidRPr="00D45C95">
        <w:rPr>
          <w:rFonts w:ascii="Times New Roman" w:eastAsia="Arial" w:hAnsi="Times New Roman"/>
        </w:rPr>
        <w:t>application fro</w:t>
      </w:r>
      <w:r>
        <w:rPr>
          <w:rFonts w:ascii="Times New Roman" w:eastAsia="Arial" w:hAnsi="Times New Roman"/>
        </w:rPr>
        <w:t xml:space="preserve">m an individual who </w:t>
      </w:r>
      <w:r w:rsidR="00431C52">
        <w:rPr>
          <w:rFonts w:ascii="Times New Roman" w:eastAsia="Arial" w:hAnsi="Times New Roman"/>
        </w:rPr>
        <w:t xml:space="preserve">Mercy Health </w:t>
      </w:r>
      <w:r w:rsidR="0050727D">
        <w:rPr>
          <w:rFonts w:ascii="Times New Roman" w:eastAsia="Arial" w:hAnsi="Times New Roman"/>
        </w:rPr>
        <w:t>Behavioral</w:t>
      </w:r>
      <w:r w:rsidR="00431C52">
        <w:rPr>
          <w:rFonts w:ascii="Times New Roman" w:eastAsia="Arial" w:hAnsi="Times New Roman"/>
        </w:rPr>
        <w:t xml:space="preserve"> Hospital</w:t>
      </w:r>
      <w:r w:rsidRPr="00D45C95">
        <w:rPr>
          <w:rFonts w:ascii="Times New Roman" w:eastAsia="Arial" w:hAnsi="Times New Roman"/>
        </w:rPr>
        <w:t xml:space="preserve"> believes </w:t>
      </w:r>
      <w:r w:rsidRPr="00D45C95">
        <w:rPr>
          <w:rFonts w:ascii="Times New Roman" w:eastAsia="Arial" w:hAnsi="Times New Roman"/>
          <w:spacing w:val="2"/>
        </w:rPr>
        <w:t xml:space="preserve">may </w:t>
      </w:r>
      <w:r w:rsidR="008A362A">
        <w:rPr>
          <w:rFonts w:ascii="Times New Roman" w:eastAsia="Arial" w:hAnsi="Times New Roman"/>
        </w:rPr>
        <w:t xml:space="preserve">qualify for Medicaid, </w:t>
      </w:r>
      <w:r w:rsidR="00431C52">
        <w:rPr>
          <w:rFonts w:ascii="Times New Roman" w:eastAsia="Arial" w:hAnsi="Times New Roman"/>
        </w:rPr>
        <w:t xml:space="preserve">Mercy Health </w:t>
      </w:r>
      <w:r w:rsidR="0050727D">
        <w:rPr>
          <w:rFonts w:ascii="Times New Roman" w:eastAsia="Arial" w:hAnsi="Times New Roman"/>
        </w:rPr>
        <w:t>Behavioral</w:t>
      </w:r>
      <w:r w:rsidR="00431C52">
        <w:rPr>
          <w:rFonts w:ascii="Times New Roman" w:eastAsia="Arial" w:hAnsi="Times New Roman"/>
        </w:rPr>
        <w:t xml:space="preserve"> Hospital</w:t>
      </w:r>
      <w:r w:rsidRPr="00D45C95">
        <w:rPr>
          <w:rFonts w:ascii="Times New Roman" w:eastAsia="Arial" w:hAnsi="Times New Roman"/>
          <w:w w:val="99"/>
        </w:rPr>
        <w:t xml:space="preserve"> </w:t>
      </w:r>
      <w:r w:rsidRPr="00D45C95">
        <w:rPr>
          <w:rFonts w:ascii="Times New Roman" w:eastAsia="Arial" w:hAnsi="Times New Roman"/>
        </w:rPr>
        <w:t>postpones</w:t>
      </w:r>
      <w:r w:rsidRPr="00D45C95">
        <w:rPr>
          <w:rFonts w:ascii="Times New Roman" w:eastAsia="Arial" w:hAnsi="Times New Roman"/>
          <w:spacing w:val="-6"/>
        </w:rPr>
        <w:t xml:space="preserve"> </w:t>
      </w:r>
      <w:r w:rsidRPr="00D45C95">
        <w:rPr>
          <w:rFonts w:ascii="Times New Roman" w:eastAsia="Arial" w:hAnsi="Times New Roman"/>
        </w:rPr>
        <w:t>determining</w:t>
      </w:r>
      <w:r w:rsidRPr="00D45C95">
        <w:rPr>
          <w:rFonts w:ascii="Times New Roman" w:eastAsia="Arial" w:hAnsi="Times New Roman"/>
          <w:spacing w:val="-5"/>
        </w:rPr>
        <w:t xml:space="preserve"> </w:t>
      </w:r>
      <w:r w:rsidRPr="00D45C95">
        <w:rPr>
          <w:rFonts w:ascii="Times New Roman" w:eastAsia="Arial" w:hAnsi="Times New Roman"/>
        </w:rPr>
        <w:t>whether</w:t>
      </w:r>
      <w:r w:rsidRPr="00D45C95">
        <w:rPr>
          <w:rFonts w:ascii="Times New Roman" w:eastAsia="Arial" w:hAnsi="Times New Roman"/>
          <w:spacing w:val="-6"/>
        </w:rPr>
        <w:t xml:space="preserve"> </w:t>
      </w:r>
      <w:r w:rsidRPr="00D45C95">
        <w:rPr>
          <w:rFonts w:ascii="Times New Roman" w:eastAsia="Arial" w:hAnsi="Times New Roman"/>
        </w:rPr>
        <w:t>the</w:t>
      </w:r>
      <w:r w:rsidRPr="00D45C95">
        <w:rPr>
          <w:rFonts w:ascii="Times New Roman" w:eastAsia="Arial" w:hAnsi="Times New Roman"/>
          <w:spacing w:val="-8"/>
        </w:rPr>
        <w:t xml:space="preserve"> </w:t>
      </w:r>
      <w:r w:rsidRPr="00D45C95">
        <w:rPr>
          <w:rFonts w:ascii="Times New Roman" w:eastAsia="Arial" w:hAnsi="Times New Roman"/>
        </w:rPr>
        <w:t>individual</w:t>
      </w:r>
      <w:r w:rsidRPr="00D45C95">
        <w:rPr>
          <w:rFonts w:ascii="Times New Roman" w:eastAsia="Arial" w:hAnsi="Times New Roman"/>
          <w:spacing w:val="-6"/>
        </w:rPr>
        <w:t xml:space="preserve"> </w:t>
      </w:r>
      <w:r w:rsidRPr="00D45C95">
        <w:rPr>
          <w:rFonts w:ascii="Times New Roman" w:eastAsia="Arial" w:hAnsi="Times New Roman"/>
        </w:rPr>
        <w:t>is</w:t>
      </w:r>
      <w:r w:rsidRPr="00D45C95">
        <w:rPr>
          <w:rFonts w:ascii="Times New Roman" w:eastAsia="Arial" w:hAnsi="Times New Roman"/>
          <w:spacing w:val="-6"/>
        </w:rPr>
        <w:t xml:space="preserve"> </w:t>
      </w:r>
      <w:r w:rsidRPr="00D45C95">
        <w:rPr>
          <w:rFonts w:ascii="Times New Roman" w:eastAsia="Arial" w:hAnsi="Times New Roman"/>
        </w:rPr>
        <w:t>HFA-eligible</w:t>
      </w:r>
      <w:r w:rsidRPr="00D45C95">
        <w:rPr>
          <w:rFonts w:ascii="Times New Roman" w:eastAsia="Arial" w:hAnsi="Times New Roman"/>
          <w:spacing w:val="-8"/>
        </w:rPr>
        <w:t xml:space="preserve"> </w:t>
      </w:r>
      <w:r w:rsidRPr="00D45C95">
        <w:rPr>
          <w:rFonts w:ascii="Times New Roman" w:eastAsia="Arial" w:hAnsi="Times New Roman"/>
        </w:rPr>
        <w:t>for</w:t>
      </w:r>
      <w:r w:rsidRPr="00D45C95">
        <w:rPr>
          <w:rFonts w:ascii="Times New Roman" w:eastAsia="Arial" w:hAnsi="Times New Roman"/>
          <w:spacing w:val="-6"/>
        </w:rPr>
        <w:t xml:space="preserve"> </w:t>
      </w:r>
      <w:r w:rsidRPr="00D45C95">
        <w:rPr>
          <w:rFonts w:ascii="Times New Roman" w:eastAsia="Arial" w:hAnsi="Times New Roman"/>
        </w:rPr>
        <w:t>the</w:t>
      </w:r>
      <w:r w:rsidRPr="00D45C95">
        <w:rPr>
          <w:rFonts w:ascii="Times New Roman" w:eastAsia="Arial" w:hAnsi="Times New Roman"/>
          <w:spacing w:val="-8"/>
        </w:rPr>
        <w:t xml:space="preserve"> </w:t>
      </w:r>
      <w:r w:rsidRPr="00D45C95">
        <w:rPr>
          <w:rFonts w:ascii="Times New Roman" w:eastAsia="Arial" w:hAnsi="Times New Roman"/>
        </w:rPr>
        <w:t>care</w:t>
      </w:r>
      <w:r w:rsidRPr="00D45C95">
        <w:rPr>
          <w:rFonts w:ascii="Times New Roman" w:eastAsia="Arial" w:hAnsi="Times New Roman"/>
          <w:spacing w:val="-5"/>
        </w:rPr>
        <w:t xml:space="preserve"> </w:t>
      </w:r>
      <w:r w:rsidRPr="00D45C95">
        <w:rPr>
          <w:rFonts w:ascii="Times New Roman" w:eastAsia="Arial" w:hAnsi="Times New Roman"/>
        </w:rPr>
        <w:t>until</w:t>
      </w:r>
      <w:r w:rsidRPr="00D45C95">
        <w:rPr>
          <w:rFonts w:ascii="Times New Roman" w:eastAsia="Arial" w:hAnsi="Times New Roman"/>
          <w:spacing w:val="-6"/>
        </w:rPr>
        <w:t xml:space="preserve"> </w:t>
      </w:r>
      <w:r w:rsidRPr="00D45C95">
        <w:rPr>
          <w:rFonts w:ascii="Times New Roman" w:eastAsia="Arial" w:hAnsi="Times New Roman"/>
        </w:rPr>
        <w:t>after</w:t>
      </w:r>
      <w:r w:rsidRPr="00D45C95">
        <w:rPr>
          <w:rFonts w:ascii="Times New Roman" w:eastAsia="Arial" w:hAnsi="Times New Roman"/>
          <w:spacing w:val="-6"/>
        </w:rPr>
        <w:t xml:space="preserve"> </w:t>
      </w:r>
      <w:r w:rsidRPr="00D45C95">
        <w:rPr>
          <w:rFonts w:ascii="Times New Roman" w:eastAsia="Arial" w:hAnsi="Times New Roman"/>
        </w:rPr>
        <w:t>the</w:t>
      </w:r>
      <w:r w:rsidRPr="00D45C95">
        <w:rPr>
          <w:rFonts w:ascii="Times New Roman" w:eastAsia="Arial" w:hAnsi="Times New Roman"/>
          <w:spacing w:val="-5"/>
        </w:rPr>
        <w:t xml:space="preserve"> </w:t>
      </w:r>
      <w:r w:rsidRPr="00D45C95">
        <w:rPr>
          <w:rFonts w:ascii="Times New Roman" w:eastAsia="Arial" w:hAnsi="Times New Roman"/>
        </w:rPr>
        <w:t>individual’s</w:t>
      </w:r>
      <w:r w:rsidRPr="00D45C95">
        <w:rPr>
          <w:rFonts w:ascii="Times New Roman" w:eastAsia="Arial" w:hAnsi="Times New Roman"/>
          <w:w w:val="99"/>
        </w:rPr>
        <w:t xml:space="preserve"> </w:t>
      </w:r>
      <w:r w:rsidRPr="00D45C95">
        <w:rPr>
          <w:rFonts w:ascii="Times New Roman" w:eastAsia="Arial" w:hAnsi="Times New Roman"/>
        </w:rPr>
        <w:t>Medicaid application has been completed and submitted and a determined as to the</w:t>
      </w:r>
      <w:r w:rsidRPr="00D45C95">
        <w:rPr>
          <w:rFonts w:ascii="Times New Roman" w:eastAsia="Arial" w:hAnsi="Times New Roman"/>
          <w:spacing w:val="42"/>
        </w:rPr>
        <w:t xml:space="preserve"> </w:t>
      </w:r>
      <w:r w:rsidRPr="00D45C95">
        <w:rPr>
          <w:rFonts w:ascii="Times New Roman" w:eastAsia="Arial" w:hAnsi="Times New Roman"/>
        </w:rPr>
        <w:t>individual’s</w:t>
      </w:r>
      <w:r w:rsidRPr="00D45C95">
        <w:rPr>
          <w:rFonts w:ascii="Times New Roman" w:eastAsia="Arial" w:hAnsi="Times New Roman"/>
          <w:w w:val="99"/>
        </w:rPr>
        <w:t xml:space="preserve"> </w:t>
      </w:r>
      <w:r w:rsidRPr="00D45C95">
        <w:rPr>
          <w:rFonts w:ascii="Times New Roman" w:eastAsia="Arial" w:hAnsi="Times New Roman"/>
        </w:rPr>
        <w:t>Medicaid eligibility has been</w:t>
      </w:r>
      <w:r w:rsidRPr="00D45C95">
        <w:rPr>
          <w:rFonts w:ascii="Times New Roman" w:eastAsia="Arial" w:hAnsi="Times New Roman"/>
          <w:spacing w:val="-5"/>
        </w:rPr>
        <w:t xml:space="preserve"> </w:t>
      </w:r>
      <w:r w:rsidRPr="00D45C95">
        <w:rPr>
          <w:rFonts w:ascii="Times New Roman" w:eastAsia="Arial" w:hAnsi="Times New Roman"/>
        </w:rPr>
        <w:t>made.</w:t>
      </w:r>
    </w:p>
    <w:p w14:paraId="44C773FE" w14:textId="77777777" w:rsidR="00D45C95" w:rsidRPr="00D45C95" w:rsidRDefault="00D45C95" w:rsidP="00D45C95">
      <w:pPr>
        <w:spacing w:before="9"/>
        <w:rPr>
          <w:rFonts w:eastAsia="Arial"/>
          <w:sz w:val="22"/>
          <w:szCs w:val="22"/>
        </w:rPr>
      </w:pPr>
    </w:p>
    <w:p w14:paraId="32B9B41C" w14:textId="77777777" w:rsidR="00D45C95" w:rsidRPr="00D45C95" w:rsidRDefault="00D45C95" w:rsidP="00D45C95">
      <w:pPr>
        <w:pStyle w:val="ListParagraph"/>
        <w:widowControl w:val="0"/>
        <w:numPr>
          <w:ilvl w:val="0"/>
          <w:numId w:val="25"/>
        </w:numPr>
        <w:tabs>
          <w:tab w:val="left" w:pos="820"/>
        </w:tabs>
        <w:ind w:left="819" w:right="118"/>
        <w:rPr>
          <w:rFonts w:ascii="Times New Roman" w:eastAsia="Arial" w:hAnsi="Times New Roman"/>
        </w:rPr>
      </w:pPr>
      <w:r w:rsidRPr="00D45C95">
        <w:rPr>
          <w:rFonts w:ascii="Times New Roman" w:eastAsia="Arial" w:hAnsi="Times New Roman"/>
          <w:b/>
          <w:bCs/>
        </w:rPr>
        <w:t xml:space="preserve">No Waiver of HFA Application </w:t>
      </w:r>
      <w:r w:rsidRPr="00D45C95">
        <w:rPr>
          <w:rFonts w:ascii="Times New Roman" w:eastAsia="Arial" w:hAnsi="Times New Roman"/>
        </w:rPr>
        <w:t>– Obtaining a signed waiver from an individual, such as a</w:t>
      </w:r>
      <w:r w:rsidRPr="00D45C95">
        <w:rPr>
          <w:rFonts w:ascii="Times New Roman" w:eastAsia="Arial" w:hAnsi="Times New Roman"/>
          <w:spacing w:val="13"/>
        </w:rPr>
        <w:t xml:space="preserve"> </w:t>
      </w:r>
      <w:r w:rsidRPr="00D45C95">
        <w:rPr>
          <w:rFonts w:ascii="Times New Roman" w:eastAsia="Arial" w:hAnsi="Times New Roman"/>
        </w:rPr>
        <w:t>signed</w:t>
      </w:r>
      <w:r w:rsidRPr="00D45C95">
        <w:rPr>
          <w:rFonts w:ascii="Times New Roman" w:eastAsia="Arial" w:hAnsi="Times New Roman"/>
          <w:w w:val="99"/>
        </w:rPr>
        <w:t xml:space="preserve"> </w:t>
      </w:r>
      <w:r w:rsidRPr="00D45C95">
        <w:rPr>
          <w:rFonts w:ascii="Times New Roman" w:eastAsia="Arial" w:hAnsi="Times New Roman"/>
        </w:rPr>
        <w:t>statement</w:t>
      </w:r>
      <w:r w:rsidRPr="00D45C95">
        <w:rPr>
          <w:rFonts w:ascii="Times New Roman" w:eastAsia="Arial" w:hAnsi="Times New Roman"/>
          <w:spacing w:val="-5"/>
        </w:rPr>
        <w:t xml:space="preserve"> </w:t>
      </w:r>
      <w:r w:rsidRPr="00D45C95">
        <w:rPr>
          <w:rFonts w:ascii="Times New Roman" w:eastAsia="Arial" w:hAnsi="Times New Roman"/>
        </w:rPr>
        <w:t>that</w:t>
      </w:r>
      <w:r w:rsidRPr="00D45C95">
        <w:rPr>
          <w:rFonts w:ascii="Times New Roman" w:eastAsia="Arial" w:hAnsi="Times New Roman"/>
          <w:spacing w:val="-3"/>
        </w:rPr>
        <w:t xml:space="preserve"> </w:t>
      </w:r>
      <w:r w:rsidRPr="00D45C95">
        <w:rPr>
          <w:rFonts w:ascii="Times New Roman" w:eastAsia="Arial" w:hAnsi="Times New Roman"/>
        </w:rPr>
        <w:t>the</w:t>
      </w:r>
      <w:r w:rsidRPr="00D45C95">
        <w:rPr>
          <w:rFonts w:ascii="Times New Roman" w:eastAsia="Arial" w:hAnsi="Times New Roman"/>
          <w:spacing w:val="-3"/>
        </w:rPr>
        <w:t xml:space="preserve"> </w:t>
      </w:r>
      <w:r w:rsidRPr="00D45C95">
        <w:rPr>
          <w:rFonts w:ascii="Times New Roman" w:eastAsia="Arial" w:hAnsi="Times New Roman"/>
        </w:rPr>
        <w:t>individual</w:t>
      </w:r>
      <w:r w:rsidRPr="00D45C95">
        <w:rPr>
          <w:rFonts w:ascii="Times New Roman" w:eastAsia="Arial" w:hAnsi="Times New Roman"/>
          <w:spacing w:val="-6"/>
        </w:rPr>
        <w:t xml:space="preserve"> </w:t>
      </w:r>
      <w:r w:rsidRPr="00D45C95">
        <w:rPr>
          <w:rFonts w:ascii="Times New Roman" w:eastAsia="Arial" w:hAnsi="Times New Roman"/>
        </w:rPr>
        <w:t>does</w:t>
      </w:r>
      <w:r w:rsidRPr="00D45C95">
        <w:rPr>
          <w:rFonts w:ascii="Times New Roman" w:eastAsia="Arial" w:hAnsi="Times New Roman"/>
          <w:spacing w:val="-4"/>
        </w:rPr>
        <w:t xml:space="preserve"> </w:t>
      </w:r>
      <w:r w:rsidRPr="00D45C95">
        <w:rPr>
          <w:rFonts w:ascii="Times New Roman" w:eastAsia="Arial" w:hAnsi="Times New Roman"/>
        </w:rPr>
        <w:t>not</w:t>
      </w:r>
      <w:r w:rsidRPr="00D45C95">
        <w:rPr>
          <w:rFonts w:ascii="Times New Roman" w:eastAsia="Arial" w:hAnsi="Times New Roman"/>
          <w:spacing w:val="-3"/>
        </w:rPr>
        <w:t xml:space="preserve"> </w:t>
      </w:r>
      <w:r w:rsidRPr="00D45C95">
        <w:rPr>
          <w:rFonts w:ascii="Times New Roman" w:eastAsia="Arial" w:hAnsi="Times New Roman"/>
        </w:rPr>
        <w:t>wish</w:t>
      </w:r>
      <w:r w:rsidRPr="00D45C95">
        <w:rPr>
          <w:rFonts w:ascii="Times New Roman" w:eastAsia="Arial" w:hAnsi="Times New Roman"/>
          <w:spacing w:val="-6"/>
        </w:rPr>
        <w:t xml:space="preserve"> </w:t>
      </w:r>
      <w:r w:rsidRPr="00D45C95">
        <w:rPr>
          <w:rFonts w:ascii="Times New Roman" w:eastAsia="Arial" w:hAnsi="Times New Roman"/>
        </w:rPr>
        <w:t>to</w:t>
      </w:r>
      <w:r w:rsidRPr="00D45C95">
        <w:rPr>
          <w:rFonts w:ascii="Times New Roman" w:eastAsia="Arial" w:hAnsi="Times New Roman"/>
          <w:spacing w:val="-6"/>
        </w:rPr>
        <w:t xml:space="preserve"> </w:t>
      </w:r>
      <w:r w:rsidRPr="00D45C95">
        <w:rPr>
          <w:rFonts w:ascii="Times New Roman" w:eastAsia="Arial" w:hAnsi="Times New Roman"/>
        </w:rPr>
        <w:t>apply</w:t>
      </w:r>
      <w:r w:rsidRPr="00D45C95">
        <w:rPr>
          <w:rFonts w:ascii="Times New Roman" w:eastAsia="Arial" w:hAnsi="Times New Roman"/>
          <w:spacing w:val="-9"/>
        </w:rPr>
        <w:t xml:space="preserve"> </w:t>
      </w:r>
      <w:r w:rsidRPr="00D45C95">
        <w:rPr>
          <w:rFonts w:ascii="Times New Roman" w:eastAsia="Arial" w:hAnsi="Times New Roman"/>
        </w:rPr>
        <w:t>for</w:t>
      </w:r>
      <w:r w:rsidRPr="00D45C95">
        <w:rPr>
          <w:rFonts w:ascii="Times New Roman" w:eastAsia="Arial" w:hAnsi="Times New Roman"/>
          <w:spacing w:val="-2"/>
        </w:rPr>
        <w:t xml:space="preserve"> </w:t>
      </w:r>
      <w:r w:rsidRPr="00D45C95">
        <w:rPr>
          <w:rFonts w:ascii="Times New Roman" w:eastAsia="Arial" w:hAnsi="Times New Roman"/>
        </w:rPr>
        <w:t>assistance</w:t>
      </w:r>
      <w:r w:rsidRPr="00D45C95">
        <w:rPr>
          <w:rFonts w:ascii="Times New Roman" w:eastAsia="Arial" w:hAnsi="Times New Roman"/>
          <w:spacing w:val="-6"/>
        </w:rPr>
        <w:t xml:space="preserve"> </w:t>
      </w:r>
      <w:r w:rsidRPr="00D45C95">
        <w:rPr>
          <w:rFonts w:ascii="Times New Roman" w:eastAsia="Arial" w:hAnsi="Times New Roman"/>
        </w:rPr>
        <w:t>under</w:t>
      </w:r>
      <w:r w:rsidRPr="00D45C95">
        <w:rPr>
          <w:rFonts w:ascii="Times New Roman" w:eastAsia="Arial" w:hAnsi="Times New Roman"/>
          <w:spacing w:val="-2"/>
        </w:rPr>
        <w:t xml:space="preserve"> </w:t>
      </w:r>
      <w:r w:rsidRPr="00D45C95">
        <w:rPr>
          <w:rFonts w:ascii="Times New Roman" w:eastAsia="Arial" w:hAnsi="Times New Roman"/>
        </w:rPr>
        <w:t>the</w:t>
      </w:r>
      <w:r w:rsidRPr="00D45C95">
        <w:rPr>
          <w:rFonts w:ascii="Times New Roman" w:eastAsia="Arial" w:hAnsi="Times New Roman"/>
          <w:spacing w:val="-3"/>
        </w:rPr>
        <w:t xml:space="preserve"> </w:t>
      </w:r>
      <w:r w:rsidRPr="00D45C95">
        <w:rPr>
          <w:rFonts w:ascii="Times New Roman" w:eastAsia="Arial" w:hAnsi="Times New Roman"/>
        </w:rPr>
        <w:t>HFA policy</w:t>
      </w:r>
      <w:r w:rsidRPr="00D45C95">
        <w:rPr>
          <w:rFonts w:ascii="Times New Roman" w:eastAsia="Arial" w:hAnsi="Times New Roman"/>
          <w:spacing w:val="-7"/>
        </w:rPr>
        <w:t xml:space="preserve"> </w:t>
      </w:r>
      <w:r w:rsidRPr="00D45C95">
        <w:rPr>
          <w:rFonts w:ascii="Times New Roman" w:eastAsia="Arial" w:hAnsi="Times New Roman"/>
        </w:rPr>
        <w:t>or</w:t>
      </w:r>
      <w:r w:rsidRPr="00D45C95">
        <w:rPr>
          <w:rFonts w:ascii="Times New Roman" w:eastAsia="Arial" w:hAnsi="Times New Roman"/>
          <w:spacing w:val="-4"/>
        </w:rPr>
        <w:t xml:space="preserve"> </w:t>
      </w:r>
      <w:r w:rsidRPr="00D45C95">
        <w:rPr>
          <w:rFonts w:ascii="Times New Roman" w:eastAsia="Arial" w:hAnsi="Times New Roman"/>
        </w:rPr>
        <w:t>receive</w:t>
      </w:r>
      <w:r w:rsidRPr="00D45C95">
        <w:rPr>
          <w:rFonts w:ascii="Times New Roman" w:eastAsia="Arial" w:hAnsi="Times New Roman"/>
          <w:w w:val="99"/>
        </w:rPr>
        <w:t xml:space="preserve"> </w:t>
      </w:r>
      <w:r w:rsidRPr="00D45C95">
        <w:rPr>
          <w:rFonts w:ascii="Times New Roman" w:eastAsia="Arial" w:hAnsi="Times New Roman"/>
        </w:rPr>
        <w:t>the notifications described herein, will not itself constitute a determination that the individual is</w:t>
      </w:r>
      <w:r w:rsidRPr="00D45C95">
        <w:rPr>
          <w:rFonts w:ascii="Times New Roman" w:eastAsia="Arial" w:hAnsi="Times New Roman"/>
          <w:spacing w:val="-5"/>
        </w:rPr>
        <w:t xml:space="preserve"> </w:t>
      </w:r>
      <w:r w:rsidRPr="00D45C95">
        <w:rPr>
          <w:rFonts w:ascii="Times New Roman" w:eastAsia="Arial" w:hAnsi="Times New Roman"/>
        </w:rPr>
        <w:t>not</w:t>
      </w:r>
      <w:r w:rsidRPr="00D45C95">
        <w:rPr>
          <w:rFonts w:ascii="Times New Roman" w:eastAsia="Arial" w:hAnsi="Times New Roman"/>
          <w:spacing w:val="-1"/>
          <w:w w:val="99"/>
        </w:rPr>
        <w:t xml:space="preserve"> </w:t>
      </w:r>
      <w:r w:rsidRPr="00D45C95">
        <w:rPr>
          <w:rFonts w:ascii="Times New Roman" w:eastAsia="Arial" w:hAnsi="Times New Roman"/>
        </w:rPr>
        <w:t>HFA-eligible.</w:t>
      </w:r>
    </w:p>
    <w:p w14:paraId="193F7209" w14:textId="77777777" w:rsidR="00D45C95" w:rsidRPr="00D45C95" w:rsidRDefault="00D45C95" w:rsidP="00D45C95">
      <w:pPr>
        <w:spacing w:before="9"/>
        <w:rPr>
          <w:rFonts w:eastAsia="Arial"/>
          <w:sz w:val="22"/>
          <w:szCs w:val="22"/>
        </w:rPr>
      </w:pPr>
    </w:p>
    <w:p w14:paraId="32069145" w14:textId="5C27B51B" w:rsidR="00D45C95" w:rsidRPr="00D45C95" w:rsidRDefault="00D45C95" w:rsidP="00D45C95">
      <w:pPr>
        <w:pStyle w:val="ListParagraph"/>
        <w:widowControl w:val="0"/>
        <w:numPr>
          <w:ilvl w:val="0"/>
          <w:numId w:val="25"/>
        </w:numPr>
        <w:tabs>
          <w:tab w:val="left" w:pos="820"/>
        </w:tabs>
        <w:ind w:left="819" w:right="115"/>
        <w:rPr>
          <w:rFonts w:ascii="Times New Roman" w:eastAsia="Arial" w:hAnsi="Times New Roman"/>
        </w:rPr>
      </w:pPr>
      <w:r w:rsidRPr="00D45C95">
        <w:rPr>
          <w:rFonts w:ascii="Times New Roman" w:eastAsia="Arial" w:hAnsi="Times New Roman"/>
          <w:b/>
          <w:bCs/>
        </w:rPr>
        <w:t>Final</w:t>
      </w:r>
      <w:r w:rsidRPr="00D45C95">
        <w:rPr>
          <w:rFonts w:ascii="Times New Roman" w:eastAsia="Arial" w:hAnsi="Times New Roman"/>
          <w:b/>
          <w:bCs/>
          <w:spacing w:val="35"/>
        </w:rPr>
        <w:t xml:space="preserve"> </w:t>
      </w:r>
      <w:r w:rsidRPr="00D45C95">
        <w:rPr>
          <w:rFonts w:ascii="Times New Roman" w:eastAsia="Arial" w:hAnsi="Times New Roman"/>
          <w:b/>
          <w:bCs/>
        </w:rPr>
        <w:t>Authority</w:t>
      </w:r>
      <w:r w:rsidRPr="00D45C95">
        <w:rPr>
          <w:rFonts w:ascii="Times New Roman" w:eastAsia="Arial" w:hAnsi="Times New Roman"/>
          <w:b/>
          <w:bCs/>
          <w:spacing w:val="30"/>
        </w:rPr>
        <w:t xml:space="preserve"> </w:t>
      </w:r>
      <w:r w:rsidRPr="00D45C95">
        <w:rPr>
          <w:rFonts w:ascii="Times New Roman" w:eastAsia="Arial" w:hAnsi="Times New Roman"/>
          <w:b/>
          <w:bCs/>
        </w:rPr>
        <w:t>for</w:t>
      </w:r>
      <w:r w:rsidRPr="00D45C95">
        <w:rPr>
          <w:rFonts w:ascii="Times New Roman" w:eastAsia="Arial" w:hAnsi="Times New Roman"/>
          <w:b/>
          <w:bCs/>
          <w:spacing w:val="32"/>
        </w:rPr>
        <w:t xml:space="preserve"> </w:t>
      </w:r>
      <w:r w:rsidRPr="00D45C95">
        <w:rPr>
          <w:rFonts w:ascii="Times New Roman" w:eastAsia="Arial" w:hAnsi="Times New Roman"/>
          <w:b/>
          <w:bCs/>
        </w:rPr>
        <w:t>Determining</w:t>
      </w:r>
      <w:r w:rsidRPr="00D45C95">
        <w:rPr>
          <w:rFonts w:ascii="Times New Roman" w:eastAsia="Arial" w:hAnsi="Times New Roman"/>
          <w:b/>
          <w:bCs/>
          <w:spacing w:val="31"/>
        </w:rPr>
        <w:t xml:space="preserve"> </w:t>
      </w:r>
      <w:r w:rsidRPr="00D45C95">
        <w:rPr>
          <w:rFonts w:ascii="Times New Roman" w:eastAsia="Arial" w:hAnsi="Times New Roman"/>
          <w:b/>
          <w:bCs/>
        </w:rPr>
        <w:t>HFA</w:t>
      </w:r>
      <w:r w:rsidRPr="00D45C95">
        <w:rPr>
          <w:rFonts w:ascii="Times New Roman" w:eastAsia="Arial" w:hAnsi="Times New Roman"/>
          <w:b/>
          <w:bCs/>
          <w:spacing w:val="28"/>
        </w:rPr>
        <w:t xml:space="preserve"> </w:t>
      </w:r>
      <w:r w:rsidRPr="00D45C95">
        <w:rPr>
          <w:rFonts w:ascii="Times New Roman" w:eastAsia="Arial" w:hAnsi="Times New Roman"/>
          <w:b/>
          <w:bCs/>
        </w:rPr>
        <w:t>Eligibility</w:t>
      </w:r>
      <w:r w:rsidRPr="00D45C95">
        <w:rPr>
          <w:rFonts w:ascii="Times New Roman" w:eastAsia="Arial" w:hAnsi="Times New Roman"/>
          <w:b/>
          <w:bCs/>
          <w:spacing w:val="30"/>
        </w:rPr>
        <w:t xml:space="preserve"> </w:t>
      </w:r>
      <w:r w:rsidRPr="00D45C95">
        <w:rPr>
          <w:rFonts w:ascii="Times New Roman" w:eastAsia="Arial" w:hAnsi="Times New Roman"/>
        </w:rPr>
        <w:t>–</w:t>
      </w:r>
      <w:r w:rsidRPr="00D45C95">
        <w:rPr>
          <w:rFonts w:ascii="Times New Roman" w:eastAsia="Arial" w:hAnsi="Times New Roman"/>
          <w:spacing w:val="35"/>
        </w:rPr>
        <w:t xml:space="preserve"> </w:t>
      </w:r>
      <w:r w:rsidRPr="00D45C95">
        <w:rPr>
          <w:rFonts w:ascii="Times New Roman" w:eastAsia="Arial" w:hAnsi="Times New Roman"/>
        </w:rPr>
        <w:t>Final</w:t>
      </w:r>
      <w:r w:rsidRPr="00D45C95">
        <w:rPr>
          <w:rFonts w:ascii="Times New Roman" w:eastAsia="Arial" w:hAnsi="Times New Roman"/>
          <w:spacing w:val="31"/>
        </w:rPr>
        <w:t xml:space="preserve"> </w:t>
      </w:r>
      <w:r w:rsidRPr="00D45C95">
        <w:rPr>
          <w:rFonts w:ascii="Times New Roman" w:eastAsia="Arial" w:hAnsi="Times New Roman"/>
        </w:rPr>
        <w:t>authority</w:t>
      </w:r>
      <w:r w:rsidRPr="00D45C95">
        <w:rPr>
          <w:rFonts w:ascii="Times New Roman" w:eastAsia="Arial" w:hAnsi="Times New Roman"/>
          <w:spacing w:val="27"/>
        </w:rPr>
        <w:t xml:space="preserve"> </w:t>
      </w:r>
      <w:r w:rsidRPr="00D45C95">
        <w:rPr>
          <w:rFonts w:ascii="Times New Roman" w:eastAsia="Arial" w:hAnsi="Times New Roman"/>
        </w:rPr>
        <w:t>for</w:t>
      </w:r>
      <w:r w:rsidRPr="00D45C95">
        <w:rPr>
          <w:rFonts w:ascii="Times New Roman" w:eastAsia="Arial" w:hAnsi="Times New Roman"/>
          <w:spacing w:val="33"/>
        </w:rPr>
        <w:t xml:space="preserve"> </w:t>
      </w:r>
      <w:r w:rsidRPr="00D45C95">
        <w:rPr>
          <w:rFonts w:ascii="Times New Roman" w:eastAsia="Arial" w:hAnsi="Times New Roman"/>
        </w:rPr>
        <w:t>determining</w:t>
      </w:r>
      <w:r w:rsidRPr="00D45C95">
        <w:rPr>
          <w:rFonts w:ascii="Times New Roman" w:eastAsia="Arial" w:hAnsi="Times New Roman"/>
          <w:spacing w:val="30"/>
        </w:rPr>
        <w:t xml:space="preserve"> </w:t>
      </w:r>
      <w:r w:rsidRPr="00D45C95">
        <w:rPr>
          <w:rFonts w:ascii="Times New Roman" w:eastAsia="Arial" w:hAnsi="Times New Roman"/>
        </w:rPr>
        <w:t>that</w:t>
      </w:r>
      <w:r w:rsidRPr="00D45C95">
        <w:rPr>
          <w:rFonts w:ascii="Times New Roman" w:eastAsia="Arial" w:hAnsi="Times New Roman"/>
          <w:spacing w:val="32"/>
        </w:rPr>
        <w:t xml:space="preserve"> </w:t>
      </w:r>
      <w:r w:rsidR="00431C52">
        <w:rPr>
          <w:rFonts w:ascii="Times New Roman" w:eastAsia="Arial" w:hAnsi="Times New Roman"/>
        </w:rPr>
        <w:t xml:space="preserve">Mercy Health </w:t>
      </w:r>
      <w:r w:rsidR="0050727D">
        <w:rPr>
          <w:rFonts w:ascii="Times New Roman" w:eastAsia="Arial" w:hAnsi="Times New Roman"/>
        </w:rPr>
        <w:t>Behavioral</w:t>
      </w:r>
      <w:r w:rsidR="00431C52">
        <w:rPr>
          <w:rFonts w:ascii="Times New Roman" w:eastAsia="Arial" w:hAnsi="Times New Roman"/>
        </w:rPr>
        <w:t xml:space="preserve"> Hospital</w:t>
      </w:r>
      <w:r w:rsidRPr="00D45C95">
        <w:rPr>
          <w:rFonts w:ascii="Times New Roman" w:eastAsia="Arial" w:hAnsi="Times New Roman"/>
        </w:rPr>
        <w:t xml:space="preserve"> has made reasonable efforts to determine whether an individual is HFA-eligible and </w:t>
      </w:r>
      <w:r w:rsidRPr="00D45C95">
        <w:rPr>
          <w:rFonts w:ascii="Times New Roman" w:eastAsia="Arial" w:hAnsi="Times New Roman"/>
          <w:spacing w:val="2"/>
        </w:rPr>
        <w:t>may</w:t>
      </w:r>
      <w:r w:rsidRPr="00D45C95">
        <w:rPr>
          <w:rFonts w:ascii="Times New Roman" w:eastAsia="Arial" w:hAnsi="Times New Roman"/>
          <w:w w:val="99"/>
        </w:rPr>
        <w:t xml:space="preserve"> </w:t>
      </w:r>
      <w:r w:rsidRPr="00D45C95">
        <w:rPr>
          <w:rFonts w:ascii="Times New Roman" w:eastAsia="Arial" w:hAnsi="Times New Roman"/>
        </w:rPr>
        <w:t>therefore</w:t>
      </w:r>
      <w:r w:rsidRPr="00D45C95">
        <w:rPr>
          <w:rFonts w:ascii="Times New Roman" w:eastAsia="Arial" w:hAnsi="Times New Roman"/>
          <w:spacing w:val="27"/>
        </w:rPr>
        <w:t xml:space="preserve"> </w:t>
      </w:r>
      <w:r w:rsidRPr="00D45C95">
        <w:rPr>
          <w:rFonts w:ascii="Times New Roman" w:eastAsia="Arial" w:hAnsi="Times New Roman"/>
        </w:rPr>
        <w:t>engage</w:t>
      </w:r>
      <w:r w:rsidRPr="00D45C95">
        <w:rPr>
          <w:rFonts w:ascii="Times New Roman" w:eastAsia="Arial" w:hAnsi="Times New Roman"/>
          <w:spacing w:val="30"/>
        </w:rPr>
        <w:t xml:space="preserve"> </w:t>
      </w:r>
      <w:r w:rsidRPr="00D45C95">
        <w:rPr>
          <w:rFonts w:ascii="Times New Roman" w:eastAsia="Arial" w:hAnsi="Times New Roman"/>
        </w:rPr>
        <w:t>in</w:t>
      </w:r>
      <w:r w:rsidRPr="00D45C95">
        <w:rPr>
          <w:rFonts w:ascii="Times New Roman" w:eastAsia="Arial" w:hAnsi="Times New Roman"/>
          <w:spacing w:val="30"/>
        </w:rPr>
        <w:t xml:space="preserve"> </w:t>
      </w:r>
      <w:r w:rsidRPr="00D45C95">
        <w:rPr>
          <w:rFonts w:ascii="Times New Roman" w:eastAsia="Arial" w:hAnsi="Times New Roman"/>
        </w:rPr>
        <w:t>ECAs</w:t>
      </w:r>
      <w:r w:rsidRPr="00D45C95">
        <w:rPr>
          <w:rFonts w:ascii="Times New Roman" w:eastAsia="Arial" w:hAnsi="Times New Roman"/>
          <w:spacing w:val="31"/>
        </w:rPr>
        <w:t xml:space="preserve"> </w:t>
      </w:r>
      <w:r w:rsidRPr="00D45C95">
        <w:rPr>
          <w:rFonts w:ascii="Times New Roman" w:eastAsia="Arial" w:hAnsi="Times New Roman"/>
        </w:rPr>
        <w:t>against</w:t>
      </w:r>
      <w:r w:rsidRPr="00D45C95">
        <w:rPr>
          <w:rFonts w:ascii="Times New Roman" w:eastAsia="Arial" w:hAnsi="Times New Roman"/>
          <w:spacing w:val="30"/>
        </w:rPr>
        <w:t xml:space="preserve"> </w:t>
      </w:r>
      <w:r w:rsidRPr="00D45C95">
        <w:rPr>
          <w:rFonts w:ascii="Times New Roman" w:eastAsia="Arial" w:hAnsi="Times New Roman"/>
        </w:rPr>
        <w:t>the</w:t>
      </w:r>
      <w:r w:rsidRPr="00D45C95">
        <w:rPr>
          <w:rFonts w:ascii="Times New Roman" w:eastAsia="Arial" w:hAnsi="Times New Roman"/>
          <w:spacing w:val="30"/>
        </w:rPr>
        <w:t xml:space="preserve"> </w:t>
      </w:r>
      <w:r w:rsidRPr="00D45C95">
        <w:rPr>
          <w:rFonts w:ascii="Times New Roman" w:eastAsia="Arial" w:hAnsi="Times New Roman"/>
        </w:rPr>
        <w:t>individual</w:t>
      </w:r>
      <w:r w:rsidRPr="00D45C95">
        <w:rPr>
          <w:rFonts w:ascii="Times New Roman" w:eastAsia="Arial" w:hAnsi="Times New Roman"/>
          <w:spacing w:val="29"/>
        </w:rPr>
        <w:t xml:space="preserve"> </w:t>
      </w:r>
      <w:r w:rsidRPr="00D45C95">
        <w:rPr>
          <w:rFonts w:ascii="Times New Roman" w:eastAsia="Arial" w:hAnsi="Times New Roman"/>
        </w:rPr>
        <w:lastRenderedPageBreak/>
        <w:t>rests</w:t>
      </w:r>
      <w:r w:rsidRPr="00D45C95">
        <w:rPr>
          <w:rFonts w:ascii="Times New Roman" w:eastAsia="Arial" w:hAnsi="Times New Roman"/>
          <w:spacing w:val="29"/>
        </w:rPr>
        <w:t xml:space="preserve"> </w:t>
      </w:r>
      <w:r w:rsidRPr="00D45C95">
        <w:rPr>
          <w:rFonts w:ascii="Times New Roman" w:eastAsia="Arial" w:hAnsi="Times New Roman"/>
        </w:rPr>
        <w:t>with</w:t>
      </w:r>
      <w:r w:rsidRPr="00D45C95">
        <w:rPr>
          <w:rFonts w:ascii="Times New Roman" w:eastAsia="Arial" w:hAnsi="Times New Roman"/>
          <w:spacing w:val="30"/>
        </w:rPr>
        <w:t xml:space="preserve"> </w:t>
      </w:r>
      <w:r w:rsidRPr="00D45C95">
        <w:rPr>
          <w:rFonts w:ascii="Times New Roman" w:eastAsia="Arial" w:hAnsi="Times New Roman"/>
        </w:rPr>
        <w:t>the</w:t>
      </w:r>
      <w:r w:rsidR="008A362A">
        <w:rPr>
          <w:rFonts w:ascii="Times New Roman" w:eastAsia="Arial" w:hAnsi="Times New Roman"/>
          <w:spacing w:val="27"/>
        </w:rPr>
        <w:t xml:space="preserve"> </w:t>
      </w:r>
      <w:r w:rsidR="00431C52" w:rsidRPr="00272715">
        <w:rPr>
          <w:rFonts w:ascii="Times New Roman" w:eastAsia="Arial" w:hAnsi="Times New Roman"/>
        </w:rPr>
        <w:t xml:space="preserve">Mercy Health </w:t>
      </w:r>
      <w:r w:rsidR="0050727D">
        <w:rPr>
          <w:rFonts w:ascii="Times New Roman" w:eastAsia="Arial" w:hAnsi="Times New Roman"/>
        </w:rPr>
        <w:t>Behavioral</w:t>
      </w:r>
      <w:r w:rsidR="00431C52" w:rsidRPr="00272715">
        <w:rPr>
          <w:rFonts w:ascii="Times New Roman" w:eastAsia="Arial" w:hAnsi="Times New Roman"/>
        </w:rPr>
        <w:t xml:space="preserve"> Hospital</w:t>
      </w:r>
      <w:r w:rsidR="008A362A" w:rsidRPr="00272715">
        <w:rPr>
          <w:rFonts w:ascii="Times New Roman" w:eastAsia="Arial" w:hAnsi="Times New Roman"/>
        </w:rPr>
        <w:t xml:space="preserve"> </w:t>
      </w:r>
      <w:r w:rsidR="00272715">
        <w:rPr>
          <w:rFonts w:ascii="Times New Roman" w:eastAsia="Arial" w:hAnsi="Times New Roman"/>
        </w:rPr>
        <w:t xml:space="preserve">Central Billing </w:t>
      </w:r>
      <w:r w:rsidR="008A362A" w:rsidRPr="00272715">
        <w:rPr>
          <w:rFonts w:ascii="Times New Roman" w:eastAsia="Arial" w:hAnsi="Times New Roman"/>
        </w:rPr>
        <w:t>Office</w:t>
      </w:r>
      <w:r w:rsidRPr="00D45C95">
        <w:rPr>
          <w:rFonts w:ascii="Times New Roman" w:eastAsia="Arial" w:hAnsi="Times New Roman"/>
        </w:rPr>
        <w:t>.</w:t>
      </w:r>
    </w:p>
    <w:p w14:paraId="40FFE147" w14:textId="77777777" w:rsidR="00D45C95" w:rsidRDefault="00D45C95" w:rsidP="00D45C95">
      <w:pPr>
        <w:spacing w:before="9"/>
        <w:rPr>
          <w:rFonts w:eastAsia="Arial"/>
          <w:sz w:val="22"/>
          <w:szCs w:val="22"/>
        </w:rPr>
      </w:pPr>
    </w:p>
    <w:p w14:paraId="33723922" w14:textId="6C508B67" w:rsidR="00D45C95" w:rsidRPr="00D45C95" w:rsidRDefault="00D45C95" w:rsidP="00D45C95">
      <w:pPr>
        <w:pStyle w:val="ListParagraph"/>
        <w:widowControl w:val="0"/>
        <w:numPr>
          <w:ilvl w:val="0"/>
          <w:numId w:val="25"/>
        </w:numPr>
        <w:tabs>
          <w:tab w:val="left" w:pos="820"/>
        </w:tabs>
        <w:ind w:left="819" w:right="119"/>
        <w:rPr>
          <w:rFonts w:ascii="Times New Roman" w:eastAsia="Arial" w:hAnsi="Times New Roman"/>
        </w:rPr>
      </w:pPr>
      <w:r w:rsidRPr="00D45C95">
        <w:rPr>
          <w:rFonts w:ascii="Times New Roman" w:eastAsia="Arial" w:hAnsi="Times New Roman"/>
          <w:b/>
          <w:bCs/>
        </w:rPr>
        <w:t>Agreements</w:t>
      </w:r>
      <w:r w:rsidRPr="00D45C95">
        <w:rPr>
          <w:rFonts w:ascii="Times New Roman" w:eastAsia="Arial" w:hAnsi="Times New Roman"/>
          <w:b/>
          <w:bCs/>
          <w:spacing w:val="13"/>
        </w:rPr>
        <w:t xml:space="preserve"> </w:t>
      </w:r>
      <w:r w:rsidRPr="00D45C95">
        <w:rPr>
          <w:rFonts w:ascii="Times New Roman" w:eastAsia="Arial" w:hAnsi="Times New Roman"/>
          <w:b/>
          <w:bCs/>
        </w:rPr>
        <w:t>with</w:t>
      </w:r>
      <w:r w:rsidRPr="00D45C95">
        <w:rPr>
          <w:rFonts w:ascii="Times New Roman" w:eastAsia="Arial" w:hAnsi="Times New Roman"/>
          <w:b/>
          <w:bCs/>
          <w:spacing w:val="14"/>
        </w:rPr>
        <w:t xml:space="preserve"> </w:t>
      </w:r>
      <w:r w:rsidRPr="00D45C95">
        <w:rPr>
          <w:rFonts w:ascii="Times New Roman" w:eastAsia="Arial" w:hAnsi="Times New Roman"/>
          <w:b/>
          <w:bCs/>
        </w:rPr>
        <w:t>Other</w:t>
      </w:r>
      <w:r w:rsidRPr="00D45C95">
        <w:rPr>
          <w:rFonts w:ascii="Times New Roman" w:eastAsia="Arial" w:hAnsi="Times New Roman"/>
          <w:b/>
          <w:bCs/>
          <w:spacing w:val="12"/>
        </w:rPr>
        <w:t xml:space="preserve"> </w:t>
      </w:r>
      <w:r w:rsidRPr="00D45C95">
        <w:rPr>
          <w:rFonts w:ascii="Times New Roman" w:eastAsia="Arial" w:hAnsi="Times New Roman"/>
          <w:b/>
          <w:bCs/>
        </w:rPr>
        <w:t>Parties</w:t>
      </w:r>
      <w:r w:rsidRPr="00D45C95">
        <w:rPr>
          <w:rFonts w:ascii="Times New Roman" w:eastAsia="Arial" w:hAnsi="Times New Roman"/>
          <w:b/>
          <w:bCs/>
          <w:spacing w:val="15"/>
        </w:rPr>
        <w:t xml:space="preserve"> </w:t>
      </w:r>
      <w:r w:rsidRPr="00D45C95">
        <w:rPr>
          <w:rFonts w:ascii="Times New Roman" w:eastAsia="Arial" w:hAnsi="Times New Roman"/>
        </w:rPr>
        <w:t>–</w:t>
      </w:r>
      <w:r w:rsidRPr="00D45C95">
        <w:rPr>
          <w:rFonts w:ascii="Times New Roman" w:eastAsia="Arial" w:hAnsi="Times New Roman"/>
          <w:spacing w:val="12"/>
        </w:rPr>
        <w:t xml:space="preserve"> </w:t>
      </w:r>
      <w:r w:rsidRPr="00D45C95">
        <w:rPr>
          <w:rFonts w:ascii="Times New Roman" w:eastAsia="Arial" w:hAnsi="Times New Roman"/>
        </w:rPr>
        <w:t>If</w:t>
      </w:r>
      <w:r w:rsidRPr="00D45C95">
        <w:rPr>
          <w:rFonts w:ascii="Times New Roman" w:eastAsia="Arial" w:hAnsi="Times New Roman"/>
          <w:spacing w:val="15"/>
        </w:rPr>
        <w:t xml:space="preserve"> </w:t>
      </w:r>
      <w:r w:rsidR="00431C52">
        <w:rPr>
          <w:rFonts w:ascii="Times New Roman" w:eastAsia="Arial" w:hAnsi="Times New Roman"/>
        </w:rPr>
        <w:t xml:space="preserve">Mercy Health </w:t>
      </w:r>
      <w:r w:rsidR="0050727D">
        <w:rPr>
          <w:rFonts w:ascii="Times New Roman" w:eastAsia="Arial" w:hAnsi="Times New Roman"/>
        </w:rPr>
        <w:t>Behavioral</w:t>
      </w:r>
      <w:r w:rsidR="00431C52">
        <w:rPr>
          <w:rFonts w:ascii="Times New Roman" w:eastAsia="Arial" w:hAnsi="Times New Roman"/>
        </w:rPr>
        <w:t xml:space="preserve"> Hospital</w:t>
      </w:r>
      <w:r w:rsidRPr="00D45C95">
        <w:rPr>
          <w:rFonts w:ascii="Times New Roman" w:eastAsia="Arial" w:hAnsi="Times New Roman"/>
          <w:spacing w:val="13"/>
        </w:rPr>
        <w:t xml:space="preserve"> </w:t>
      </w:r>
      <w:r w:rsidRPr="00D45C95">
        <w:rPr>
          <w:rFonts w:ascii="Times New Roman" w:eastAsia="Arial" w:hAnsi="Times New Roman"/>
        </w:rPr>
        <w:t>sells</w:t>
      </w:r>
      <w:r w:rsidRPr="00D45C95">
        <w:rPr>
          <w:rFonts w:ascii="Times New Roman" w:eastAsia="Arial" w:hAnsi="Times New Roman"/>
          <w:spacing w:val="14"/>
        </w:rPr>
        <w:t xml:space="preserve"> </w:t>
      </w:r>
      <w:r w:rsidRPr="00D45C95">
        <w:rPr>
          <w:rFonts w:ascii="Times New Roman" w:eastAsia="Arial" w:hAnsi="Times New Roman"/>
        </w:rPr>
        <w:t>or</w:t>
      </w:r>
      <w:r w:rsidRPr="00D45C95">
        <w:rPr>
          <w:rFonts w:ascii="Times New Roman" w:eastAsia="Arial" w:hAnsi="Times New Roman"/>
          <w:spacing w:val="14"/>
        </w:rPr>
        <w:t xml:space="preserve"> </w:t>
      </w:r>
      <w:r w:rsidRPr="00D45C95">
        <w:rPr>
          <w:rFonts w:ascii="Times New Roman" w:eastAsia="Arial" w:hAnsi="Times New Roman"/>
        </w:rPr>
        <w:t>refers</w:t>
      </w:r>
      <w:r w:rsidRPr="00D45C95">
        <w:rPr>
          <w:rFonts w:ascii="Times New Roman" w:eastAsia="Arial" w:hAnsi="Times New Roman"/>
          <w:spacing w:val="14"/>
        </w:rPr>
        <w:t xml:space="preserve"> </w:t>
      </w:r>
      <w:r w:rsidRPr="00D45C95">
        <w:rPr>
          <w:rFonts w:ascii="Times New Roman" w:eastAsia="Arial" w:hAnsi="Times New Roman"/>
        </w:rPr>
        <w:t>an</w:t>
      </w:r>
      <w:r w:rsidRPr="00D45C95">
        <w:rPr>
          <w:rFonts w:ascii="Times New Roman" w:eastAsia="Arial" w:hAnsi="Times New Roman"/>
          <w:spacing w:val="13"/>
        </w:rPr>
        <w:t xml:space="preserve"> </w:t>
      </w:r>
      <w:r w:rsidRPr="00D45C95">
        <w:rPr>
          <w:rFonts w:ascii="Times New Roman" w:eastAsia="Arial" w:hAnsi="Times New Roman"/>
        </w:rPr>
        <w:t>individual’s</w:t>
      </w:r>
      <w:r w:rsidRPr="00D45C95">
        <w:rPr>
          <w:rFonts w:ascii="Times New Roman" w:eastAsia="Arial" w:hAnsi="Times New Roman"/>
          <w:spacing w:val="14"/>
        </w:rPr>
        <w:t xml:space="preserve"> </w:t>
      </w:r>
      <w:r w:rsidRPr="00D45C95">
        <w:rPr>
          <w:rFonts w:ascii="Times New Roman" w:eastAsia="Arial" w:hAnsi="Times New Roman"/>
        </w:rPr>
        <w:t>debt</w:t>
      </w:r>
      <w:r w:rsidRPr="00D45C95">
        <w:rPr>
          <w:rFonts w:ascii="Times New Roman" w:eastAsia="Arial" w:hAnsi="Times New Roman"/>
          <w:spacing w:val="13"/>
        </w:rPr>
        <w:t xml:space="preserve"> </w:t>
      </w:r>
      <w:r w:rsidRPr="00D45C95">
        <w:rPr>
          <w:rFonts w:ascii="Times New Roman" w:eastAsia="Arial" w:hAnsi="Times New Roman"/>
        </w:rPr>
        <w:t>related</w:t>
      </w:r>
      <w:r w:rsidRPr="00D45C95">
        <w:rPr>
          <w:rFonts w:ascii="Times New Roman" w:eastAsia="Arial" w:hAnsi="Times New Roman"/>
          <w:spacing w:val="13"/>
        </w:rPr>
        <w:t xml:space="preserve"> </w:t>
      </w:r>
      <w:r w:rsidRPr="00D45C95">
        <w:rPr>
          <w:rFonts w:ascii="Times New Roman" w:eastAsia="Arial" w:hAnsi="Times New Roman"/>
        </w:rPr>
        <w:t>to</w:t>
      </w:r>
      <w:r w:rsidRPr="00D45C95">
        <w:rPr>
          <w:rFonts w:ascii="Times New Roman" w:eastAsia="Arial" w:hAnsi="Times New Roman"/>
          <w:w w:val="99"/>
        </w:rPr>
        <w:t xml:space="preserve"> </w:t>
      </w:r>
      <w:r w:rsidRPr="00D45C95">
        <w:rPr>
          <w:rFonts w:ascii="Times New Roman" w:eastAsia="Arial" w:hAnsi="Times New Roman"/>
        </w:rPr>
        <w:t>care</w:t>
      </w:r>
      <w:r w:rsidRPr="00D45C95">
        <w:rPr>
          <w:rFonts w:ascii="Times New Roman" w:eastAsia="Arial" w:hAnsi="Times New Roman"/>
          <w:spacing w:val="-11"/>
        </w:rPr>
        <w:t xml:space="preserve"> </w:t>
      </w:r>
      <w:r w:rsidRPr="00D45C95">
        <w:rPr>
          <w:rFonts w:ascii="Times New Roman" w:eastAsia="Arial" w:hAnsi="Times New Roman"/>
        </w:rPr>
        <w:t>to</w:t>
      </w:r>
      <w:r w:rsidRPr="00D45C95">
        <w:rPr>
          <w:rFonts w:ascii="Times New Roman" w:eastAsia="Arial" w:hAnsi="Times New Roman"/>
          <w:spacing w:val="-9"/>
        </w:rPr>
        <w:t xml:space="preserve"> </w:t>
      </w:r>
      <w:r w:rsidRPr="00D45C95">
        <w:rPr>
          <w:rFonts w:ascii="Times New Roman" w:eastAsia="Arial" w:hAnsi="Times New Roman"/>
        </w:rPr>
        <w:t>another</w:t>
      </w:r>
      <w:r w:rsidRPr="00D45C95">
        <w:rPr>
          <w:rFonts w:ascii="Times New Roman" w:eastAsia="Arial" w:hAnsi="Times New Roman"/>
          <w:spacing w:val="-8"/>
        </w:rPr>
        <w:t xml:space="preserve"> </w:t>
      </w:r>
      <w:r w:rsidRPr="00D45C95">
        <w:rPr>
          <w:rFonts w:ascii="Times New Roman" w:eastAsia="Arial" w:hAnsi="Times New Roman"/>
        </w:rPr>
        <w:t>party,</w:t>
      </w:r>
      <w:r w:rsidRPr="00D45C95">
        <w:rPr>
          <w:rFonts w:ascii="Times New Roman" w:eastAsia="Arial" w:hAnsi="Times New Roman"/>
          <w:spacing w:val="-11"/>
        </w:rPr>
        <w:t xml:space="preserve"> </w:t>
      </w:r>
      <w:r w:rsidR="00431C52">
        <w:rPr>
          <w:rFonts w:ascii="Times New Roman" w:eastAsia="Arial" w:hAnsi="Times New Roman"/>
        </w:rPr>
        <w:t xml:space="preserve">Mercy Health </w:t>
      </w:r>
      <w:r w:rsidR="0050727D">
        <w:rPr>
          <w:rFonts w:ascii="Times New Roman" w:eastAsia="Arial" w:hAnsi="Times New Roman"/>
        </w:rPr>
        <w:t>Behavioral</w:t>
      </w:r>
      <w:r w:rsidR="00431C52">
        <w:rPr>
          <w:rFonts w:ascii="Times New Roman" w:eastAsia="Arial" w:hAnsi="Times New Roman"/>
        </w:rPr>
        <w:t xml:space="preserve"> Hospital</w:t>
      </w:r>
      <w:r w:rsidRPr="00D45C95">
        <w:rPr>
          <w:rFonts w:ascii="Times New Roman" w:eastAsia="Arial" w:hAnsi="Times New Roman"/>
          <w:spacing w:val="-9"/>
        </w:rPr>
        <w:t xml:space="preserve"> </w:t>
      </w:r>
      <w:r w:rsidRPr="00D45C95">
        <w:rPr>
          <w:rFonts w:ascii="Times New Roman" w:eastAsia="Arial" w:hAnsi="Times New Roman"/>
        </w:rPr>
        <w:t>will</w:t>
      </w:r>
      <w:r w:rsidRPr="00D45C95">
        <w:rPr>
          <w:rFonts w:ascii="Times New Roman" w:eastAsia="Arial" w:hAnsi="Times New Roman"/>
          <w:spacing w:val="-10"/>
        </w:rPr>
        <w:t xml:space="preserve"> </w:t>
      </w:r>
      <w:r w:rsidRPr="00D45C95">
        <w:rPr>
          <w:rFonts w:ascii="Times New Roman" w:eastAsia="Arial" w:hAnsi="Times New Roman"/>
        </w:rPr>
        <w:t>enter</w:t>
      </w:r>
      <w:r w:rsidRPr="00D45C95">
        <w:rPr>
          <w:rFonts w:ascii="Times New Roman" w:eastAsia="Arial" w:hAnsi="Times New Roman"/>
          <w:spacing w:val="-8"/>
        </w:rPr>
        <w:t xml:space="preserve"> </w:t>
      </w:r>
      <w:r w:rsidRPr="00D45C95">
        <w:rPr>
          <w:rFonts w:ascii="Times New Roman" w:eastAsia="Arial" w:hAnsi="Times New Roman"/>
        </w:rPr>
        <w:t>into</w:t>
      </w:r>
      <w:r w:rsidRPr="00D45C95">
        <w:rPr>
          <w:rFonts w:ascii="Times New Roman" w:eastAsia="Arial" w:hAnsi="Times New Roman"/>
          <w:spacing w:val="-9"/>
        </w:rPr>
        <w:t xml:space="preserve"> </w:t>
      </w:r>
      <w:r w:rsidRPr="00D45C95">
        <w:rPr>
          <w:rFonts w:ascii="Times New Roman" w:eastAsia="Arial" w:hAnsi="Times New Roman"/>
        </w:rPr>
        <w:t>a</w:t>
      </w:r>
      <w:r w:rsidRPr="00D45C95">
        <w:rPr>
          <w:rFonts w:ascii="Times New Roman" w:eastAsia="Arial" w:hAnsi="Times New Roman"/>
          <w:spacing w:val="-11"/>
        </w:rPr>
        <w:t xml:space="preserve"> </w:t>
      </w:r>
      <w:r w:rsidRPr="00D45C95">
        <w:rPr>
          <w:rFonts w:ascii="Times New Roman" w:eastAsia="Arial" w:hAnsi="Times New Roman"/>
        </w:rPr>
        <w:t>legally</w:t>
      </w:r>
      <w:r w:rsidRPr="00D45C95">
        <w:rPr>
          <w:rFonts w:ascii="Times New Roman" w:eastAsia="Arial" w:hAnsi="Times New Roman"/>
          <w:spacing w:val="-12"/>
        </w:rPr>
        <w:t xml:space="preserve"> </w:t>
      </w:r>
      <w:r w:rsidRPr="00D45C95">
        <w:rPr>
          <w:rFonts w:ascii="Times New Roman" w:eastAsia="Arial" w:hAnsi="Times New Roman"/>
        </w:rPr>
        <w:t>binding</w:t>
      </w:r>
      <w:r w:rsidRPr="00D45C95">
        <w:rPr>
          <w:rFonts w:ascii="Times New Roman" w:eastAsia="Arial" w:hAnsi="Times New Roman"/>
          <w:spacing w:val="-9"/>
        </w:rPr>
        <w:t xml:space="preserve"> </w:t>
      </w:r>
      <w:r w:rsidRPr="00D45C95">
        <w:rPr>
          <w:rFonts w:ascii="Times New Roman" w:eastAsia="Arial" w:hAnsi="Times New Roman"/>
        </w:rPr>
        <w:t>written</w:t>
      </w:r>
      <w:r w:rsidRPr="00D45C95">
        <w:rPr>
          <w:rFonts w:ascii="Times New Roman" w:eastAsia="Arial" w:hAnsi="Times New Roman"/>
          <w:spacing w:val="-9"/>
        </w:rPr>
        <w:t xml:space="preserve"> </w:t>
      </w:r>
      <w:r w:rsidRPr="00D45C95">
        <w:rPr>
          <w:rFonts w:ascii="Times New Roman" w:eastAsia="Arial" w:hAnsi="Times New Roman"/>
        </w:rPr>
        <w:t>agreement</w:t>
      </w:r>
      <w:r w:rsidRPr="00D45C95">
        <w:rPr>
          <w:rFonts w:ascii="Times New Roman" w:eastAsia="Arial" w:hAnsi="Times New Roman"/>
          <w:spacing w:val="-9"/>
        </w:rPr>
        <w:t xml:space="preserve"> </w:t>
      </w:r>
      <w:r w:rsidRPr="00D45C95">
        <w:rPr>
          <w:rFonts w:ascii="Times New Roman" w:eastAsia="Arial" w:hAnsi="Times New Roman"/>
        </w:rPr>
        <w:t>with</w:t>
      </w:r>
      <w:r w:rsidRPr="00D45C95">
        <w:rPr>
          <w:rFonts w:ascii="Times New Roman" w:eastAsia="Arial" w:hAnsi="Times New Roman"/>
          <w:spacing w:val="-9"/>
        </w:rPr>
        <w:t xml:space="preserve"> </w:t>
      </w:r>
      <w:r w:rsidRPr="00D45C95">
        <w:rPr>
          <w:rFonts w:ascii="Times New Roman" w:eastAsia="Arial" w:hAnsi="Times New Roman"/>
        </w:rPr>
        <w:t>the</w:t>
      </w:r>
      <w:r w:rsidRPr="00D45C95">
        <w:rPr>
          <w:rFonts w:ascii="Times New Roman" w:eastAsia="Arial" w:hAnsi="Times New Roman"/>
          <w:spacing w:val="-11"/>
        </w:rPr>
        <w:t xml:space="preserve"> </w:t>
      </w:r>
      <w:r w:rsidRPr="00D45C95">
        <w:rPr>
          <w:rFonts w:ascii="Times New Roman" w:eastAsia="Arial" w:hAnsi="Times New Roman"/>
        </w:rPr>
        <w:t>party</w:t>
      </w:r>
      <w:r w:rsidRPr="00D45C95">
        <w:rPr>
          <w:rFonts w:ascii="Times New Roman" w:eastAsia="Arial" w:hAnsi="Times New Roman"/>
          <w:w w:val="99"/>
        </w:rPr>
        <w:t xml:space="preserve"> </w:t>
      </w:r>
      <w:r w:rsidRPr="00D45C95">
        <w:rPr>
          <w:rFonts w:ascii="Times New Roman" w:eastAsia="Arial" w:hAnsi="Times New Roman"/>
        </w:rPr>
        <w:t>that is reasonably designed to ensure that no ECAs are taken to obtain payment for the care</w:t>
      </w:r>
      <w:r w:rsidRPr="00D45C95">
        <w:rPr>
          <w:rFonts w:ascii="Times New Roman" w:eastAsia="Arial" w:hAnsi="Times New Roman"/>
          <w:spacing w:val="21"/>
        </w:rPr>
        <w:t xml:space="preserve"> </w:t>
      </w:r>
      <w:r w:rsidRPr="00D45C95">
        <w:rPr>
          <w:rFonts w:ascii="Times New Roman" w:eastAsia="Arial" w:hAnsi="Times New Roman"/>
        </w:rPr>
        <w:t>until</w:t>
      </w:r>
      <w:r w:rsidRPr="00D45C95">
        <w:rPr>
          <w:rFonts w:ascii="Times New Roman" w:eastAsia="Arial" w:hAnsi="Times New Roman"/>
          <w:w w:val="99"/>
        </w:rPr>
        <w:t xml:space="preserve"> </w:t>
      </w:r>
      <w:r w:rsidRPr="00D45C95">
        <w:rPr>
          <w:rFonts w:ascii="Times New Roman" w:eastAsia="Arial" w:hAnsi="Times New Roman"/>
        </w:rPr>
        <w:t>reasonable</w:t>
      </w:r>
      <w:r w:rsidRPr="00D45C95">
        <w:rPr>
          <w:rFonts w:ascii="Times New Roman" w:eastAsia="Arial" w:hAnsi="Times New Roman"/>
          <w:spacing w:val="-11"/>
        </w:rPr>
        <w:t xml:space="preserve"> </w:t>
      </w:r>
      <w:r w:rsidRPr="00D45C95">
        <w:rPr>
          <w:rFonts w:ascii="Times New Roman" w:eastAsia="Arial" w:hAnsi="Times New Roman"/>
        </w:rPr>
        <w:t>efforts</w:t>
      </w:r>
      <w:r w:rsidRPr="00D45C95">
        <w:rPr>
          <w:rFonts w:ascii="Times New Roman" w:eastAsia="Arial" w:hAnsi="Times New Roman"/>
          <w:spacing w:val="-12"/>
        </w:rPr>
        <w:t xml:space="preserve"> </w:t>
      </w:r>
      <w:r w:rsidRPr="00D45C95">
        <w:rPr>
          <w:rFonts w:ascii="Times New Roman" w:eastAsia="Arial" w:hAnsi="Times New Roman"/>
        </w:rPr>
        <w:t>have</w:t>
      </w:r>
      <w:r w:rsidRPr="00D45C95">
        <w:rPr>
          <w:rFonts w:ascii="Times New Roman" w:eastAsia="Arial" w:hAnsi="Times New Roman"/>
          <w:spacing w:val="-11"/>
        </w:rPr>
        <w:t xml:space="preserve"> </w:t>
      </w:r>
      <w:r w:rsidRPr="00D45C95">
        <w:rPr>
          <w:rFonts w:ascii="Times New Roman" w:eastAsia="Arial" w:hAnsi="Times New Roman"/>
        </w:rPr>
        <w:t>been</w:t>
      </w:r>
      <w:r w:rsidRPr="00D45C95">
        <w:rPr>
          <w:rFonts w:ascii="Times New Roman" w:eastAsia="Arial" w:hAnsi="Times New Roman"/>
          <w:spacing w:val="-14"/>
        </w:rPr>
        <w:t xml:space="preserve"> </w:t>
      </w:r>
      <w:r w:rsidRPr="00D45C95">
        <w:rPr>
          <w:rFonts w:ascii="Times New Roman" w:eastAsia="Arial" w:hAnsi="Times New Roman"/>
        </w:rPr>
        <w:t>made</w:t>
      </w:r>
      <w:r w:rsidRPr="00D45C95">
        <w:rPr>
          <w:rFonts w:ascii="Times New Roman" w:eastAsia="Arial" w:hAnsi="Times New Roman"/>
          <w:spacing w:val="-14"/>
        </w:rPr>
        <w:t xml:space="preserve"> </w:t>
      </w:r>
      <w:r w:rsidRPr="00D45C95">
        <w:rPr>
          <w:rFonts w:ascii="Times New Roman" w:eastAsia="Arial" w:hAnsi="Times New Roman"/>
        </w:rPr>
        <w:t>to</w:t>
      </w:r>
      <w:r w:rsidRPr="00D45C95">
        <w:rPr>
          <w:rFonts w:ascii="Times New Roman" w:eastAsia="Arial" w:hAnsi="Times New Roman"/>
          <w:spacing w:val="-14"/>
        </w:rPr>
        <w:t xml:space="preserve"> </w:t>
      </w:r>
      <w:r w:rsidRPr="00D45C95">
        <w:rPr>
          <w:rFonts w:ascii="Times New Roman" w:eastAsia="Arial" w:hAnsi="Times New Roman"/>
        </w:rPr>
        <w:t>determine</w:t>
      </w:r>
      <w:r w:rsidRPr="00D45C95">
        <w:rPr>
          <w:rFonts w:ascii="Times New Roman" w:eastAsia="Arial" w:hAnsi="Times New Roman"/>
          <w:spacing w:val="-11"/>
        </w:rPr>
        <w:t xml:space="preserve"> </w:t>
      </w:r>
      <w:r w:rsidRPr="00D45C95">
        <w:rPr>
          <w:rFonts w:ascii="Times New Roman" w:eastAsia="Arial" w:hAnsi="Times New Roman"/>
        </w:rPr>
        <w:t>whether</w:t>
      </w:r>
      <w:r w:rsidRPr="00D45C95">
        <w:rPr>
          <w:rFonts w:ascii="Times New Roman" w:eastAsia="Arial" w:hAnsi="Times New Roman"/>
          <w:spacing w:val="-13"/>
        </w:rPr>
        <w:t xml:space="preserve"> </w:t>
      </w:r>
      <w:r w:rsidRPr="00D45C95">
        <w:rPr>
          <w:rFonts w:ascii="Times New Roman" w:eastAsia="Arial" w:hAnsi="Times New Roman"/>
        </w:rPr>
        <w:t>the</w:t>
      </w:r>
      <w:r w:rsidRPr="00D45C95">
        <w:rPr>
          <w:rFonts w:ascii="Times New Roman" w:eastAsia="Arial" w:hAnsi="Times New Roman"/>
          <w:spacing w:val="-11"/>
        </w:rPr>
        <w:t xml:space="preserve"> </w:t>
      </w:r>
      <w:r w:rsidRPr="00D45C95">
        <w:rPr>
          <w:rFonts w:ascii="Times New Roman" w:eastAsia="Arial" w:hAnsi="Times New Roman"/>
        </w:rPr>
        <w:t>individual</w:t>
      </w:r>
      <w:r w:rsidRPr="00D45C95">
        <w:rPr>
          <w:rFonts w:ascii="Times New Roman" w:eastAsia="Arial" w:hAnsi="Times New Roman"/>
          <w:spacing w:val="-12"/>
        </w:rPr>
        <w:t xml:space="preserve"> </w:t>
      </w:r>
      <w:r w:rsidRPr="00D45C95">
        <w:rPr>
          <w:rFonts w:ascii="Times New Roman" w:eastAsia="Arial" w:hAnsi="Times New Roman"/>
        </w:rPr>
        <w:t>is</w:t>
      </w:r>
      <w:r w:rsidRPr="00D45C95">
        <w:rPr>
          <w:rFonts w:ascii="Times New Roman" w:eastAsia="Arial" w:hAnsi="Times New Roman"/>
          <w:spacing w:val="-12"/>
        </w:rPr>
        <w:t xml:space="preserve"> </w:t>
      </w:r>
      <w:r w:rsidRPr="00D45C95">
        <w:rPr>
          <w:rFonts w:ascii="Times New Roman" w:eastAsia="Arial" w:hAnsi="Times New Roman"/>
        </w:rPr>
        <w:t>HFA-eligible</w:t>
      </w:r>
      <w:r w:rsidRPr="00D45C95">
        <w:rPr>
          <w:rFonts w:ascii="Times New Roman" w:eastAsia="Arial" w:hAnsi="Times New Roman"/>
          <w:spacing w:val="-14"/>
        </w:rPr>
        <w:t xml:space="preserve"> </w:t>
      </w:r>
      <w:r w:rsidRPr="00D45C95">
        <w:rPr>
          <w:rFonts w:ascii="Times New Roman" w:eastAsia="Arial" w:hAnsi="Times New Roman"/>
        </w:rPr>
        <w:t>for</w:t>
      </w:r>
      <w:r w:rsidRPr="00D45C95">
        <w:rPr>
          <w:rFonts w:ascii="Times New Roman" w:eastAsia="Arial" w:hAnsi="Times New Roman"/>
          <w:spacing w:val="-13"/>
        </w:rPr>
        <w:t xml:space="preserve"> </w:t>
      </w:r>
      <w:r w:rsidRPr="00D45C95">
        <w:rPr>
          <w:rFonts w:ascii="Times New Roman" w:eastAsia="Arial" w:hAnsi="Times New Roman"/>
        </w:rPr>
        <w:t>the</w:t>
      </w:r>
      <w:r w:rsidRPr="00D45C95">
        <w:rPr>
          <w:rFonts w:ascii="Times New Roman" w:eastAsia="Arial" w:hAnsi="Times New Roman"/>
          <w:spacing w:val="-14"/>
        </w:rPr>
        <w:t xml:space="preserve"> </w:t>
      </w:r>
      <w:r w:rsidRPr="00D45C95">
        <w:rPr>
          <w:rFonts w:ascii="Times New Roman" w:eastAsia="Arial" w:hAnsi="Times New Roman"/>
        </w:rPr>
        <w:t>care.</w:t>
      </w:r>
    </w:p>
    <w:p w14:paraId="4006AD1C" w14:textId="77777777" w:rsidR="00431C52" w:rsidRDefault="00431C52" w:rsidP="00D45C95">
      <w:pPr>
        <w:spacing w:before="9"/>
        <w:rPr>
          <w:rFonts w:eastAsia="Arial"/>
          <w:sz w:val="22"/>
          <w:szCs w:val="22"/>
        </w:rPr>
      </w:pPr>
    </w:p>
    <w:p w14:paraId="5B2BEA41" w14:textId="60BB7EF1" w:rsidR="00D45C95" w:rsidRPr="00D45C95" w:rsidRDefault="00D45C95" w:rsidP="00D45C95">
      <w:pPr>
        <w:pStyle w:val="ListParagraph"/>
        <w:widowControl w:val="0"/>
        <w:numPr>
          <w:ilvl w:val="0"/>
          <w:numId w:val="25"/>
        </w:numPr>
        <w:tabs>
          <w:tab w:val="left" w:pos="820"/>
        </w:tabs>
        <w:ind w:left="819" w:right="121"/>
        <w:rPr>
          <w:rFonts w:ascii="Times New Roman" w:eastAsia="Arial" w:hAnsi="Times New Roman"/>
        </w:rPr>
      </w:pPr>
      <w:r w:rsidRPr="00D45C95">
        <w:rPr>
          <w:rFonts w:ascii="Times New Roman" w:eastAsia="Arial" w:hAnsi="Times New Roman"/>
          <w:b/>
          <w:bCs/>
        </w:rPr>
        <w:t xml:space="preserve">Providing Documents Electronically </w:t>
      </w:r>
      <w:r w:rsidR="008A362A">
        <w:rPr>
          <w:rFonts w:ascii="Times New Roman" w:eastAsia="Arial" w:hAnsi="Times New Roman"/>
        </w:rPr>
        <w:t xml:space="preserve">– </w:t>
      </w:r>
      <w:r w:rsidR="00431C52">
        <w:rPr>
          <w:rFonts w:ascii="Times New Roman" w:eastAsia="Arial" w:hAnsi="Times New Roman"/>
        </w:rPr>
        <w:t xml:space="preserve">Mercy Health </w:t>
      </w:r>
      <w:r w:rsidR="0050727D">
        <w:rPr>
          <w:rFonts w:ascii="Times New Roman" w:eastAsia="Arial" w:hAnsi="Times New Roman"/>
        </w:rPr>
        <w:t>Behavioral</w:t>
      </w:r>
      <w:r w:rsidR="00431C52">
        <w:rPr>
          <w:rFonts w:ascii="Times New Roman" w:eastAsia="Arial" w:hAnsi="Times New Roman"/>
        </w:rPr>
        <w:t xml:space="preserve"> Hospital</w:t>
      </w:r>
      <w:r w:rsidRPr="00D45C95">
        <w:rPr>
          <w:rFonts w:ascii="Times New Roman" w:eastAsia="Arial" w:hAnsi="Times New Roman"/>
        </w:rPr>
        <w:t xml:space="preserve"> </w:t>
      </w:r>
      <w:r w:rsidRPr="00D45C95">
        <w:rPr>
          <w:rFonts w:ascii="Times New Roman" w:eastAsia="Arial" w:hAnsi="Times New Roman"/>
          <w:spacing w:val="2"/>
        </w:rPr>
        <w:t xml:space="preserve">may </w:t>
      </w:r>
      <w:r w:rsidRPr="00D45C95">
        <w:rPr>
          <w:rFonts w:ascii="Times New Roman" w:eastAsia="Arial" w:hAnsi="Times New Roman"/>
        </w:rPr>
        <w:t>provide any written notice</w:t>
      </w:r>
      <w:r w:rsidRPr="00D45C95">
        <w:rPr>
          <w:rFonts w:ascii="Times New Roman" w:eastAsia="Arial" w:hAnsi="Times New Roman"/>
          <w:spacing w:val="1"/>
        </w:rPr>
        <w:t xml:space="preserve"> </w:t>
      </w:r>
      <w:r w:rsidRPr="00D45C95">
        <w:rPr>
          <w:rFonts w:ascii="Times New Roman" w:eastAsia="Arial" w:hAnsi="Times New Roman"/>
        </w:rPr>
        <w:t>or</w:t>
      </w:r>
      <w:r w:rsidRPr="00D45C95">
        <w:rPr>
          <w:rFonts w:ascii="Times New Roman" w:eastAsia="Arial" w:hAnsi="Times New Roman"/>
          <w:spacing w:val="-1"/>
          <w:w w:val="99"/>
        </w:rPr>
        <w:t xml:space="preserve"> </w:t>
      </w:r>
      <w:r w:rsidRPr="00D45C95">
        <w:rPr>
          <w:rFonts w:ascii="Times New Roman" w:eastAsia="Arial" w:hAnsi="Times New Roman"/>
        </w:rPr>
        <w:t>communication described in this policy electronically (for example, by email) to any individual</w:t>
      </w:r>
      <w:r w:rsidRPr="00D45C95">
        <w:rPr>
          <w:rFonts w:ascii="Times New Roman" w:eastAsia="Arial" w:hAnsi="Times New Roman"/>
          <w:spacing w:val="-27"/>
        </w:rPr>
        <w:t xml:space="preserve"> </w:t>
      </w:r>
      <w:r w:rsidRPr="00D45C95">
        <w:rPr>
          <w:rFonts w:ascii="Times New Roman" w:eastAsia="Arial" w:hAnsi="Times New Roman"/>
        </w:rPr>
        <w:t>who</w:t>
      </w:r>
      <w:r w:rsidRPr="00D45C95">
        <w:rPr>
          <w:rFonts w:ascii="Times New Roman" w:eastAsia="Arial" w:hAnsi="Times New Roman"/>
          <w:spacing w:val="-1"/>
          <w:w w:val="99"/>
        </w:rPr>
        <w:t xml:space="preserve"> </w:t>
      </w:r>
      <w:r w:rsidRPr="00D45C95">
        <w:rPr>
          <w:rFonts w:ascii="Times New Roman" w:eastAsia="Arial" w:hAnsi="Times New Roman"/>
        </w:rPr>
        <w:t>indicates he or she prefers to receive the written notice or communication</w:t>
      </w:r>
      <w:r w:rsidRPr="00D45C95">
        <w:rPr>
          <w:rFonts w:ascii="Times New Roman" w:eastAsia="Arial" w:hAnsi="Times New Roman"/>
          <w:spacing w:val="-19"/>
        </w:rPr>
        <w:t xml:space="preserve"> </w:t>
      </w:r>
      <w:r w:rsidRPr="00D45C95">
        <w:rPr>
          <w:rFonts w:ascii="Times New Roman" w:eastAsia="Arial" w:hAnsi="Times New Roman"/>
        </w:rPr>
        <w:t>electronically.</w:t>
      </w:r>
    </w:p>
    <w:p w14:paraId="3EC6ACB6" w14:textId="77777777" w:rsidR="00D45C95" w:rsidRPr="00D45C95" w:rsidRDefault="00D45C95" w:rsidP="00D45C95">
      <w:pPr>
        <w:autoSpaceDE w:val="0"/>
        <w:autoSpaceDN w:val="0"/>
        <w:adjustRightInd w:val="0"/>
        <w:rPr>
          <w:b/>
          <w:bCs/>
          <w:sz w:val="22"/>
          <w:szCs w:val="22"/>
        </w:rPr>
      </w:pPr>
    </w:p>
    <w:p w14:paraId="66DC8793" w14:textId="77777777" w:rsidR="000F072A" w:rsidRDefault="000F072A" w:rsidP="00EB6409">
      <w:pPr>
        <w:rPr>
          <w:sz w:val="22"/>
          <w:szCs w:val="22"/>
        </w:rPr>
      </w:pPr>
    </w:p>
    <w:p w14:paraId="3549FADA" w14:textId="77777777" w:rsidR="00B76B01" w:rsidRDefault="00B76B01" w:rsidP="00EB6409">
      <w:pPr>
        <w:rPr>
          <w:sz w:val="22"/>
          <w:szCs w:val="22"/>
        </w:rPr>
      </w:pPr>
    </w:p>
    <w:p w14:paraId="72295EF9" w14:textId="2543AF0A" w:rsidR="00431C52" w:rsidRDefault="00431C52" w:rsidP="00431C52">
      <w:pPr>
        <w:rPr>
          <w:b/>
          <w:sz w:val="22"/>
          <w:szCs w:val="22"/>
        </w:rPr>
      </w:pPr>
      <w:r>
        <w:rPr>
          <w:b/>
          <w:sz w:val="22"/>
          <w:szCs w:val="22"/>
        </w:rPr>
        <w:t xml:space="preserve">Correspondence concerning Mercy Health </w:t>
      </w:r>
      <w:r w:rsidR="0050727D">
        <w:rPr>
          <w:b/>
          <w:sz w:val="22"/>
          <w:szCs w:val="22"/>
        </w:rPr>
        <w:t>Behavioral</w:t>
      </w:r>
      <w:r>
        <w:rPr>
          <w:b/>
          <w:sz w:val="22"/>
          <w:szCs w:val="22"/>
        </w:rPr>
        <w:t xml:space="preserve"> Hospital policies should be sent to the following:</w:t>
      </w:r>
    </w:p>
    <w:p w14:paraId="382D783C" w14:textId="77777777" w:rsidR="00431C52" w:rsidRDefault="00431C52" w:rsidP="00431C52">
      <w:pPr>
        <w:ind w:firstLine="720"/>
        <w:rPr>
          <w:sz w:val="22"/>
          <w:szCs w:val="22"/>
        </w:rPr>
      </w:pPr>
    </w:p>
    <w:p w14:paraId="436A605A" w14:textId="5AB4DD35" w:rsidR="00431C52" w:rsidRPr="00F965FB" w:rsidRDefault="00431C52" w:rsidP="00431C52">
      <w:pPr>
        <w:rPr>
          <w:color w:val="000000"/>
          <w:sz w:val="22"/>
          <w:szCs w:val="22"/>
        </w:rPr>
      </w:pPr>
      <w:r w:rsidRPr="00F965FB">
        <w:rPr>
          <w:color w:val="000000"/>
          <w:sz w:val="22"/>
          <w:szCs w:val="22"/>
        </w:rPr>
        <w:t xml:space="preserve">Mercy Health </w:t>
      </w:r>
      <w:r w:rsidR="0050727D">
        <w:rPr>
          <w:color w:val="000000"/>
          <w:sz w:val="22"/>
          <w:szCs w:val="22"/>
        </w:rPr>
        <w:t>Behavioral</w:t>
      </w:r>
      <w:r w:rsidRPr="00F965FB">
        <w:rPr>
          <w:color w:val="000000"/>
          <w:sz w:val="22"/>
          <w:szCs w:val="22"/>
        </w:rPr>
        <w:t xml:space="preserve"> Hospital</w:t>
      </w:r>
    </w:p>
    <w:p w14:paraId="62FF2C44" w14:textId="77777777" w:rsidR="00431C52" w:rsidRPr="00F965FB" w:rsidRDefault="00431C52" w:rsidP="00431C52">
      <w:pPr>
        <w:rPr>
          <w:color w:val="000000"/>
          <w:sz w:val="22"/>
          <w:szCs w:val="22"/>
        </w:rPr>
      </w:pPr>
      <w:r w:rsidRPr="00F965FB">
        <w:rPr>
          <w:color w:val="000000"/>
          <w:sz w:val="22"/>
          <w:szCs w:val="22"/>
        </w:rPr>
        <w:t xml:space="preserve">Attn: </w:t>
      </w:r>
      <w:r w:rsidR="000F68EF">
        <w:rPr>
          <w:color w:val="000000"/>
          <w:sz w:val="22"/>
          <w:szCs w:val="22"/>
        </w:rPr>
        <w:t>Finance</w:t>
      </w:r>
    </w:p>
    <w:p w14:paraId="72522928" w14:textId="70470F9E" w:rsidR="00431C52" w:rsidRPr="00F965FB" w:rsidRDefault="00431C52" w:rsidP="00431C52">
      <w:pPr>
        <w:rPr>
          <w:color w:val="000000"/>
          <w:sz w:val="22"/>
          <w:szCs w:val="22"/>
        </w:rPr>
      </w:pPr>
      <w:r w:rsidRPr="00F965FB">
        <w:rPr>
          <w:color w:val="000000"/>
          <w:sz w:val="22"/>
          <w:szCs w:val="22"/>
        </w:rPr>
        <w:t>31</w:t>
      </w:r>
      <w:r w:rsidR="00325D87">
        <w:rPr>
          <w:color w:val="000000"/>
          <w:sz w:val="22"/>
          <w:szCs w:val="22"/>
        </w:rPr>
        <w:t>7</w:t>
      </w:r>
      <w:r w:rsidRPr="00F965FB">
        <w:rPr>
          <w:color w:val="000000"/>
          <w:sz w:val="22"/>
          <w:szCs w:val="22"/>
        </w:rPr>
        <w:t>0 Belmont Avenue</w:t>
      </w:r>
    </w:p>
    <w:p w14:paraId="5501D86B" w14:textId="77777777" w:rsidR="00431C52" w:rsidRPr="00F965FB" w:rsidRDefault="00431C52" w:rsidP="00431C52">
      <w:pPr>
        <w:rPr>
          <w:color w:val="000000"/>
          <w:sz w:val="22"/>
          <w:szCs w:val="22"/>
        </w:rPr>
      </w:pPr>
      <w:r w:rsidRPr="00F965FB">
        <w:rPr>
          <w:color w:val="000000"/>
          <w:sz w:val="22"/>
          <w:szCs w:val="22"/>
        </w:rPr>
        <w:t>Youngstown, Ohio 44505</w:t>
      </w:r>
    </w:p>
    <w:p w14:paraId="42D8687F" w14:textId="77777777" w:rsidR="00431C52" w:rsidRDefault="00431C52" w:rsidP="00431C52"/>
    <w:p w14:paraId="032DB1FF" w14:textId="77777777" w:rsidR="00431C52" w:rsidRDefault="00431C52" w:rsidP="00431C52">
      <w:pPr>
        <w:rPr>
          <w:b/>
          <w:sz w:val="22"/>
          <w:szCs w:val="22"/>
        </w:rPr>
      </w:pPr>
    </w:p>
    <w:p w14:paraId="0B123FA8" w14:textId="2B747CAD" w:rsidR="00431C52" w:rsidRDefault="00431C52" w:rsidP="00431C52">
      <w:pPr>
        <w:rPr>
          <w:sz w:val="22"/>
          <w:szCs w:val="22"/>
        </w:rPr>
      </w:pPr>
      <w:r>
        <w:rPr>
          <w:b/>
          <w:sz w:val="22"/>
          <w:szCs w:val="22"/>
        </w:rPr>
        <w:t>Q</w:t>
      </w:r>
      <w:r w:rsidRPr="00E97F9E">
        <w:rPr>
          <w:b/>
          <w:sz w:val="22"/>
          <w:szCs w:val="22"/>
        </w:rPr>
        <w:t xml:space="preserve">uestions concerning </w:t>
      </w:r>
      <w:r>
        <w:rPr>
          <w:b/>
          <w:sz w:val="22"/>
          <w:szCs w:val="22"/>
        </w:rPr>
        <w:t xml:space="preserve">Mercy Health </w:t>
      </w:r>
      <w:r w:rsidR="0050727D">
        <w:rPr>
          <w:b/>
          <w:sz w:val="22"/>
          <w:szCs w:val="22"/>
        </w:rPr>
        <w:t>Behavioral</w:t>
      </w:r>
      <w:r>
        <w:rPr>
          <w:b/>
          <w:sz w:val="22"/>
          <w:szCs w:val="22"/>
        </w:rPr>
        <w:t xml:space="preserve"> Hospital</w:t>
      </w:r>
      <w:r w:rsidRPr="00E97F9E">
        <w:rPr>
          <w:b/>
          <w:sz w:val="22"/>
          <w:szCs w:val="22"/>
        </w:rPr>
        <w:t xml:space="preserve"> policies</w:t>
      </w:r>
      <w:r>
        <w:rPr>
          <w:b/>
          <w:sz w:val="22"/>
          <w:szCs w:val="22"/>
        </w:rPr>
        <w:t xml:space="preserve"> should be directed to</w:t>
      </w:r>
      <w:r w:rsidRPr="00E97F9E">
        <w:rPr>
          <w:b/>
          <w:sz w:val="22"/>
          <w:szCs w:val="22"/>
        </w:rPr>
        <w:t>:</w:t>
      </w:r>
      <w:r>
        <w:rPr>
          <w:sz w:val="22"/>
          <w:szCs w:val="22"/>
        </w:rPr>
        <w:t xml:space="preserve"> </w:t>
      </w:r>
    </w:p>
    <w:p w14:paraId="5620D677" w14:textId="4BAC0114" w:rsidR="00431C52" w:rsidRPr="008718FA" w:rsidRDefault="00325D87" w:rsidP="00431C52">
      <w:pPr>
        <w:rPr>
          <w:rFonts w:ascii="Calibri" w:hAnsi="Calibri" w:cs="Calibri"/>
        </w:rPr>
      </w:pPr>
      <w:r w:rsidRPr="00325D87">
        <w:rPr>
          <w:color w:val="000000"/>
          <w:sz w:val="22"/>
          <w:szCs w:val="22"/>
        </w:rPr>
        <w:t>234-418-60</w:t>
      </w:r>
      <w:r w:rsidR="00CB1102">
        <w:rPr>
          <w:color w:val="000000"/>
          <w:sz w:val="22"/>
          <w:szCs w:val="22"/>
        </w:rPr>
        <w:t>0</w:t>
      </w:r>
      <w:r w:rsidRPr="00325D87">
        <w:rPr>
          <w:color w:val="000000"/>
          <w:sz w:val="22"/>
          <w:szCs w:val="22"/>
        </w:rPr>
        <w:t>0</w:t>
      </w:r>
      <w:r w:rsidR="00431C52" w:rsidRPr="004B29E7">
        <w:rPr>
          <w:color w:val="000000"/>
          <w:sz w:val="22"/>
          <w:szCs w:val="22"/>
        </w:rPr>
        <w:t>.</w:t>
      </w:r>
      <w:r w:rsidR="00431C52">
        <w:rPr>
          <w:rFonts w:ascii="Calibri" w:hAnsi="Calibri" w:cs="Calibri"/>
        </w:rPr>
        <w:t xml:space="preserve"> </w:t>
      </w:r>
    </w:p>
    <w:p w14:paraId="44D07A2C" w14:textId="77777777" w:rsidR="00431C52" w:rsidRDefault="00431C52" w:rsidP="00431C52">
      <w:pPr>
        <w:rPr>
          <w:sz w:val="22"/>
          <w:szCs w:val="22"/>
        </w:rPr>
      </w:pPr>
    </w:p>
    <w:p w14:paraId="0CEBCA92" w14:textId="77777777" w:rsidR="00431C52" w:rsidRPr="00E97F9E" w:rsidRDefault="00431C52" w:rsidP="00431C52">
      <w:pPr>
        <w:rPr>
          <w:sz w:val="22"/>
          <w:szCs w:val="22"/>
        </w:rPr>
      </w:pPr>
      <w:r>
        <w:rPr>
          <w:sz w:val="22"/>
          <w:szCs w:val="22"/>
        </w:rPr>
        <w:tab/>
      </w:r>
    </w:p>
    <w:p w14:paraId="4CC6FBAF" w14:textId="61A03F0C" w:rsidR="00431C52" w:rsidRPr="00F965FB" w:rsidRDefault="00431C52" w:rsidP="00431C52">
      <w:pPr>
        <w:rPr>
          <w:bCs/>
          <w:sz w:val="22"/>
          <w:szCs w:val="22"/>
        </w:rPr>
      </w:pPr>
      <w:r w:rsidRPr="00E97F9E">
        <w:rPr>
          <w:b/>
          <w:sz w:val="22"/>
          <w:szCs w:val="22"/>
        </w:rPr>
        <w:t>Additional information is available at</w:t>
      </w:r>
      <w:r>
        <w:rPr>
          <w:b/>
          <w:sz w:val="22"/>
          <w:szCs w:val="22"/>
        </w:rPr>
        <w:t xml:space="preserve">: </w:t>
      </w:r>
      <w:hyperlink r:id="rId11" w:history="1">
        <w:r w:rsidRPr="00F965FB">
          <w:rPr>
            <w:rStyle w:val="Hyperlink"/>
            <w:bCs/>
            <w:sz w:val="22"/>
            <w:szCs w:val="22"/>
          </w:rPr>
          <w:t>https://www.mercyhealth</w:t>
        </w:r>
        <w:r w:rsidR="00094E35">
          <w:rPr>
            <w:rStyle w:val="Hyperlink"/>
            <w:bCs/>
            <w:sz w:val="22"/>
            <w:szCs w:val="22"/>
          </w:rPr>
          <w:t>bh</w:t>
        </w:r>
        <w:r w:rsidRPr="00F965FB">
          <w:rPr>
            <w:rStyle w:val="Hyperlink"/>
            <w:bCs/>
            <w:sz w:val="22"/>
            <w:szCs w:val="22"/>
          </w:rPr>
          <w:t>.com/patient-experience/financial-assistance</w:t>
        </w:r>
      </w:hyperlink>
    </w:p>
    <w:p w14:paraId="08B24EB5" w14:textId="77777777" w:rsidR="00AC32B5" w:rsidRPr="0058545B" w:rsidRDefault="00AC32B5" w:rsidP="00431C52">
      <w:pPr>
        <w:rPr>
          <w:b/>
          <w:sz w:val="22"/>
          <w:szCs w:val="22"/>
        </w:rPr>
      </w:pPr>
    </w:p>
    <w:sectPr w:rsidR="00AC32B5" w:rsidRPr="0058545B" w:rsidSect="00B2332B">
      <w:headerReference w:type="even" r:id="rId12"/>
      <w:headerReference w:type="default" r:id="rId13"/>
      <w:footerReference w:type="even" r:id="rId14"/>
      <w:footerReference w:type="default" r:id="rId15"/>
      <w:headerReference w:type="first" r:id="rId16"/>
      <w:footerReference w:type="first" r:id="rId17"/>
      <w:pgSz w:w="12240" w:h="15840"/>
      <w:pgMar w:top="1530" w:right="1584" w:bottom="432" w:left="1584" w:header="288"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F177" w14:textId="77777777" w:rsidR="00860F91" w:rsidRDefault="00860F91">
      <w:r>
        <w:separator/>
      </w:r>
    </w:p>
  </w:endnote>
  <w:endnote w:type="continuationSeparator" w:id="0">
    <w:p w14:paraId="39E6C74E" w14:textId="77777777" w:rsidR="00860F91" w:rsidRDefault="0086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FB05" w14:textId="77777777" w:rsidR="00C4770A" w:rsidRDefault="00C47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30"/>
      <w:gridCol w:w="810"/>
      <w:gridCol w:w="4590"/>
      <w:gridCol w:w="1080"/>
      <w:gridCol w:w="990"/>
      <w:gridCol w:w="1170"/>
    </w:tblGrid>
    <w:tr w:rsidR="00541BFA" w14:paraId="20BA7DFD" w14:textId="77777777" w:rsidTr="006C5E8C">
      <w:tc>
        <w:tcPr>
          <w:tcW w:w="2430" w:type="dxa"/>
        </w:tcPr>
        <w:p w14:paraId="24F631CA" w14:textId="77777777" w:rsidR="00541BFA" w:rsidRPr="006C5E8C" w:rsidRDefault="00541BFA">
          <w:pPr>
            <w:pStyle w:val="Footer"/>
            <w:rPr>
              <w:b/>
              <w:sz w:val="18"/>
              <w:szCs w:val="18"/>
            </w:rPr>
          </w:pPr>
          <w:r w:rsidRPr="006C5E8C">
            <w:rPr>
              <w:b/>
              <w:sz w:val="18"/>
              <w:szCs w:val="18"/>
            </w:rPr>
            <w:t xml:space="preserve">Reviewed and Approved </w:t>
          </w:r>
          <w:proofErr w:type="gramStart"/>
          <w:r w:rsidRPr="006C5E8C">
            <w:rPr>
              <w:b/>
              <w:sz w:val="18"/>
              <w:szCs w:val="18"/>
            </w:rPr>
            <w:t>By</w:t>
          </w:r>
          <w:proofErr w:type="gramEnd"/>
          <w:r w:rsidRPr="006C5E8C">
            <w:rPr>
              <w:b/>
              <w:sz w:val="18"/>
              <w:szCs w:val="18"/>
            </w:rPr>
            <w:t xml:space="preserve"> Hospital Administration</w:t>
          </w:r>
        </w:p>
      </w:tc>
      <w:tc>
        <w:tcPr>
          <w:tcW w:w="810" w:type="dxa"/>
        </w:tcPr>
        <w:p w14:paraId="13E0D9B8" w14:textId="77777777" w:rsidR="00541BFA" w:rsidRPr="006C5E8C" w:rsidRDefault="00541BFA">
          <w:pPr>
            <w:pStyle w:val="Footer"/>
            <w:jc w:val="center"/>
            <w:rPr>
              <w:b/>
              <w:sz w:val="18"/>
              <w:szCs w:val="18"/>
            </w:rPr>
          </w:pPr>
          <w:r w:rsidRPr="006C5E8C">
            <w:rPr>
              <w:b/>
              <w:sz w:val="18"/>
              <w:szCs w:val="18"/>
            </w:rPr>
            <w:t>Issued:</w:t>
          </w:r>
        </w:p>
        <w:p w14:paraId="340D1853" w14:textId="4E1812DA" w:rsidR="00541BFA" w:rsidRPr="006C5E8C" w:rsidRDefault="00541BFA">
          <w:pPr>
            <w:pStyle w:val="Footer"/>
            <w:jc w:val="center"/>
            <w:rPr>
              <w:sz w:val="18"/>
              <w:szCs w:val="18"/>
            </w:rPr>
          </w:pPr>
        </w:p>
      </w:tc>
      <w:tc>
        <w:tcPr>
          <w:tcW w:w="4590" w:type="dxa"/>
        </w:tcPr>
        <w:p w14:paraId="756AEFA2" w14:textId="77777777" w:rsidR="00541BFA" w:rsidRPr="006C5E8C" w:rsidRDefault="00541BFA">
          <w:pPr>
            <w:pStyle w:val="Footer"/>
            <w:jc w:val="center"/>
            <w:rPr>
              <w:b/>
              <w:sz w:val="18"/>
              <w:szCs w:val="18"/>
            </w:rPr>
          </w:pPr>
          <w:r w:rsidRPr="006C5E8C">
            <w:rPr>
              <w:b/>
              <w:sz w:val="18"/>
              <w:szCs w:val="18"/>
            </w:rPr>
            <w:t>Reviewed/revised</w:t>
          </w:r>
        </w:p>
        <w:p w14:paraId="2277FEA2" w14:textId="0F3EC98A" w:rsidR="00541BFA" w:rsidRPr="006C5E8C" w:rsidRDefault="003D6FD9">
          <w:pPr>
            <w:pStyle w:val="Footer"/>
            <w:jc w:val="center"/>
            <w:rPr>
              <w:sz w:val="18"/>
              <w:szCs w:val="18"/>
            </w:rPr>
          </w:pPr>
          <w:r>
            <w:rPr>
              <w:sz w:val="18"/>
              <w:szCs w:val="18"/>
            </w:rPr>
            <w:t>11/4/2025</w:t>
          </w:r>
        </w:p>
      </w:tc>
      <w:tc>
        <w:tcPr>
          <w:tcW w:w="1080" w:type="dxa"/>
        </w:tcPr>
        <w:p w14:paraId="70704C2A" w14:textId="77777777" w:rsidR="00541BFA" w:rsidRPr="006C5E8C" w:rsidRDefault="00541BFA">
          <w:pPr>
            <w:pStyle w:val="Footer"/>
            <w:jc w:val="center"/>
            <w:rPr>
              <w:b/>
              <w:sz w:val="18"/>
              <w:szCs w:val="18"/>
            </w:rPr>
          </w:pPr>
          <w:r w:rsidRPr="006C5E8C">
            <w:rPr>
              <w:b/>
              <w:sz w:val="18"/>
              <w:szCs w:val="18"/>
            </w:rPr>
            <w:t>Manual:</w:t>
          </w:r>
        </w:p>
        <w:p w14:paraId="1F26D3C2" w14:textId="77777777" w:rsidR="00541BFA" w:rsidRPr="006C5E8C" w:rsidRDefault="00541BFA">
          <w:pPr>
            <w:pStyle w:val="Footer"/>
            <w:jc w:val="center"/>
            <w:rPr>
              <w:sz w:val="18"/>
              <w:szCs w:val="18"/>
            </w:rPr>
          </w:pPr>
        </w:p>
      </w:tc>
      <w:tc>
        <w:tcPr>
          <w:tcW w:w="990" w:type="dxa"/>
        </w:tcPr>
        <w:p w14:paraId="2F966D8E" w14:textId="77777777" w:rsidR="00541BFA" w:rsidRPr="006C5E8C" w:rsidRDefault="00541BFA">
          <w:pPr>
            <w:pStyle w:val="Footer"/>
            <w:jc w:val="center"/>
            <w:rPr>
              <w:b/>
              <w:sz w:val="18"/>
              <w:szCs w:val="18"/>
            </w:rPr>
          </w:pPr>
          <w:r w:rsidRPr="006C5E8C">
            <w:rPr>
              <w:b/>
              <w:sz w:val="18"/>
              <w:szCs w:val="18"/>
            </w:rPr>
            <w:t>Policy #:</w:t>
          </w:r>
        </w:p>
        <w:p w14:paraId="38F59D47" w14:textId="69400BA9" w:rsidR="00541BFA" w:rsidRPr="006C5E8C" w:rsidRDefault="003D6FD9">
          <w:pPr>
            <w:pStyle w:val="Footer"/>
            <w:jc w:val="center"/>
            <w:rPr>
              <w:sz w:val="18"/>
              <w:szCs w:val="18"/>
            </w:rPr>
          </w:pPr>
          <w:r w:rsidRPr="003D6FD9">
            <w:rPr>
              <w:sz w:val="18"/>
              <w:szCs w:val="18"/>
            </w:rPr>
            <w:t>19591526</w:t>
          </w:r>
        </w:p>
      </w:tc>
      <w:tc>
        <w:tcPr>
          <w:tcW w:w="1170" w:type="dxa"/>
        </w:tcPr>
        <w:p w14:paraId="419F8B94" w14:textId="77777777" w:rsidR="00541BFA" w:rsidRPr="006C5E8C" w:rsidRDefault="00541BFA">
          <w:pPr>
            <w:pStyle w:val="Footer"/>
            <w:jc w:val="center"/>
            <w:rPr>
              <w:b/>
              <w:sz w:val="18"/>
              <w:szCs w:val="18"/>
            </w:rPr>
          </w:pPr>
          <w:r w:rsidRPr="006C5E8C">
            <w:rPr>
              <w:b/>
              <w:snapToGrid w:val="0"/>
              <w:sz w:val="18"/>
              <w:szCs w:val="18"/>
            </w:rPr>
            <w:t xml:space="preserve">Page </w:t>
          </w:r>
          <w:r w:rsidRPr="006C5E8C">
            <w:rPr>
              <w:b/>
              <w:snapToGrid w:val="0"/>
              <w:sz w:val="18"/>
              <w:szCs w:val="18"/>
            </w:rPr>
            <w:fldChar w:fldCharType="begin"/>
          </w:r>
          <w:r w:rsidRPr="006C5E8C">
            <w:rPr>
              <w:b/>
              <w:snapToGrid w:val="0"/>
              <w:sz w:val="18"/>
              <w:szCs w:val="18"/>
            </w:rPr>
            <w:instrText xml:space="preserve"> PAGE </w:instrText>
          </w:r>
          <w:r w:rsidRPr="006C5E8C">
            <w:rPr>
              <w:b/>
              <w:snapToGrid w:val="0"/>
              <w:sz w:val="18"/>
              <w:szCs w:val="18"/>
            </w:rPr>
            <w:fldChar w:fldCharType="separate"/>
          </w:r>
          <w:r w:rsidR="009270DC">
            <w:rPr>
              <w:b/>
              <w:noProof/>
              <w:snapToGrid w:val="0"/>
              <w:sz w:val="18"/>
              <w:szCs w:val="18"/>
            </w:rPr>
            <w:t>1</w:t>
          </w:r>
          <w:r w:rsidRPr="006C5E8C">
            <w:rPr>
              <w:b/>
              <w:snapToGrid w:val="0"/>
              <w:sz w:val="18"/>
              <w:szCs w:val="18"/>
            </w:rPr>
            <w:fldChar w:fldCharType="end"/>
          </w:r>
          <w:r w:rsidRPr="006C5E8C">
            <w:rPr>
              <w:b/>
              <w:snapToGrid w:val="0"/>
              <w:sz w:val="18"/>
              <w:szCs w:val="18"/>
            </w:rPr>
            <w:t xml:space="preserve"> of </w:t>
          </w:r>
          <w:r w:rsidRPr="006C5E8C">
            <w:rPr>
              <w:b/>
              <w:snapToGrid w:val="0"/>
              <w:sz w:val="18"/>
              <w:szCs w:val="18"/>
            </w:rPr>
            <w:fldChar w:fldCharType="begin"/>
          </w:r>
          <w:r w:rsidRPr="006C5E8C">
            <w:rPr>
              <w:b/>
              <w:snapToGrid w:val="0"/>
              <w:sz w:val="18"/>
              <w:szCs w:val="18"/>
            </w:rPr>
            <w:instrText xml:space="preserve"> NUMPAGES </w:instrText>
          </w:r>
          <w:r w:rsidRPr="006C5E8C">
            <w:rPr>
              <w:b/>
              <w:snapToGrid w:val="0"/>
              <w:sz w:val="18"/>
              <w:szCs w:val="18"/>
            </w:rPr>
            <w:fldChar w:fldCharType="separate"/>
          </w:r>
          <w:r w:rsidR="009270DC">
            <w:rPr>
              <w:b/>
              <w:noProof/>
              <w:snapToGrid w:val="0"/>
              <w:sz w:val="18"/>
              <w:szCs w:val="18"/>
            </w:rPr>
            <w:t>6</w:t>
          </w:r>
          <w:r w:rsidRPr="006C5E8C">
            <w:rPr>
              <w:b/>
              <w:snapToGrid w:val="0"/>
              <w:sz w:val="18"/>
              <w:szCs w:val="18"/>
            </w:rPr>
            <w:fldChar w:fldCharType="end"/>
          </w:r>
        </w:p>
      </w:tc>
    </w:tr>
  </w:tbl>
  <w:p w14:paraId="2D8028DB" w14:textId="77777777" w:rsidR="00541BFA" w:rsidRDefault="00541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6CB5" w14:textId="77777777" w:rsidR="00C4770A" w:rsidRDefault="00C47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9A23" w14:textId="77777777" w:rsidR="00860F91" w:rsidRDefault="00860F91">
      <w:r>
        <w:separator/>
      </w:r>
    </w:p>
  </w:footnote>
  <w:footnote w:type="continuationSeparator" w:id="0">
    <w:p w14:paraId="523C71BE" w14:textId="77777777" w:rsidR="00860F91" w:rsidRDefault="0086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D185" w14:textId="77777777" w:rsidR="00C4770A" w:rsidRDefault="00C47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5793" w14:textId="67DBF4B3" w:rsidR="00541BFA" w:rsidRDefault="000C131E" w:rsidP="00AE55A6">
    <w:pPr>
      <w:pStyle w:val="Header"/>
      <w:ind w:hanging="1080"/>
    </w:pPr>
    <w:r>
      <w:rPr>
        <w:noProof/>
      </w:rPr>
      <w:drawing>
        <wp:inline distT="0" distB="0" distL="0" distR="0" wp14:anchorId="1E4A1DC7" wp14:editId="422A3264">
          <wp:extent cx="2609850"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4A57" w14:textId="77777777" w:rsidR="00C4770A" w:rsidRDefault="00C47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7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041A2"/>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8596693"/>
    <w:multiLevelType w:val="hybridMultilevel"/>
    <w:tmpl w:val="DB62D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C37D4"/>
    <w:multiLevelType w:val="singleLevel"/>
    <w:tmpl w:val="F25E86C0"/>
    <w:lvl w:ilvl="0">
      <w:start w:val="1"/>
      <w:numFmt w:val="upperLetter"/>
      <w:lvlText w:val="%1."/>
      <w:lvlJc w:val="left"/>
      <w:pPr>
        <w:tabs>
          <w:tab w:val="num" w:pos="720"/>
        </w:tabs>
        <w:ind w:left="720" w:hanging="360"/>
      </w:pPr>
      <w:rPr>
        <w:rFonts w:hint="default"/>
      </w:rPr>
    </w:lvl>
  </w:abstractNum>
  <w:abstractNum w:abstractNumId="5" w15:restartNumberingAfterBreak="0">
    <w:nsid w:val="09DC5F0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0C1A020F"/>
    <w:multiLevelType w:val="singleLevel"/>
    <w:tmpl w:val="74EAAD04"/>
    <w:lvl w:ilvl="0">
      <w:start w:val="1"/>
      <w:numFmt w:val="lowerLetter"/>
      <w:lvlText w:val="%1."/>
      <w:lvlJc w:val="left"/>
      <w:pPr>
        <w:tabs>
          <w:tab w:val="num" w:pos="720"/>
        </w:tabs>
        <w:ind w:left="720" w:hanging="360"/>
      </w:pPr>
      <w:rPr>
        <w:rFonts w:hint="default"/>
      </w:rPr>
    </w:lvl>
  </w:abstractNum>
  <w:abstractNum w:abstractNumId="7" w15:restartNumberingAfterBreak="0">
    <w:nsid w:val="1D6601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9642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2500BE"/>
    <w:multiLevelType w:val="hybridMultilevel"/>
    <w:tmpl w:val="6B3EC6F0"/>
    <w:lvl w:ilvl="0" w:tplc="35D0B430">
      <w:start w:val="1"/>
      <w:numFmt w:val="bullet"/>
      <w:lvlText w:val=""/>
      <w:lvlJc w:val="left"/>
      <w:pPr>
        <w:tabs>
          <w:tab w:val="num" w:pos="90"/>
        </w:tabs>
        <w:ind w:left="30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7C2EF8"/>
    <w:multiLevelType w:val="singleLevel"/>
    <w:tmpl w:val="4F889D68"/>
    <w:lvl w:ilvl="0">
      <w:start w:val="1"/>
      <w:numFmt w:val="lowerLetter"/>
      <w:lvlText w:val="%1."/>
      <w:lvlJc w:val="left"/>
      <w:pPr>
        <w:tabs>
          <w:tab w:val="num" w:pos="720"/>
        </w:tabs>
        <w:ind w:left="720" w:hanging="360"/>
      </w:pPr>
      <w:rPr>
        <w:rFonts w:hint="default"/>
      </w:rPr>
    </w:lvl>
  </w:abstractNum>
  <w:abstractNum w:abstractNumId="11" w15:restartNumberingAfterBreak="0">
    <w:nsid w:val="35CF1568"/>
    <w:multiLevelType w:val="hybridMultilevel"/>
    <w:tmpl w:val="2C786650"/>
    <w:lvl w:ilvl="0" w:tplc="1B828B22">
      <w:start w:val="1"/>
      <w:numFmt w:val="decimal"/>
      <w:lvlText w:val="%1."/>
      <w:lvlJc w:val="left"/>
      <w:pPr>
        <w:tabs>
          <w:tab w:val="num" w:pos="378"/>
        </w:tabs>
        <w:ind w:left="450"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12" w15:restartNumberingAfterBreak="0">
    <w:nsid w:val="3B53307E"/>
    <w:multiLevelType w:val="hybridMultilevel"/>
    <w:tmpl w:val="B4B2C098"/>
    <w:lvl w:ilvl="0" w:tplc="35D0B430">
      <w:start w:val="1"/>
      <w:numFmt w:val="bullet"/>
      <w:lvlText w:val=""/>
      <w:lvlJc w:val="left"/>
      <w:pPr>
        <w:tabs>
          <w:tab w:val="num" w:pos="90"/>
        </w:tabs>
        <w:ind w:left="306" w:hanging="216"/>
      </w:pPr>
      <w:rPr>
        <w:rFonts w:ascii="Symbol" w:hAnsi="Symbol" w:hint="default"/>
      </w:rPr>
    </w:lvl>
    <w:lvl w:ilvl="1" w:tplc="05E22C50">
      <w:start w:val="1"/>
      <w:numFmt w:val="decimal"/>
      <w:lvlText w:val="%2."/>
      <w:lvlJc w:val="left"/>
      <w:pPr>
        <w:tabs>
          <w:tab w:val="num" w:pos="1080"/>
        </w:tabs>
        <w:ind w:left="1296" w:hanging="21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6859F1"/>
    <w:multiLevelType w:val="singleLevel"/>
    <w:tmpl w:val="5AE0B452"/>
    <w:lvl w:ilvl="0">
      <w:start w:val="1"/>
      <w:numFmt w:val="lowerLetter"/>
      <w:lvlText w:val="%1."/>
      <w:lvlJc w:val="left"/>
      <w:pPr>
        <w:tabs>
          <w:tab w:val="num" w:pos="720"/>
        </w:tabs>
        <w:ind w:left="720" w:hanging="360"/>
      </w:pPr>
      <w:rPr>
        <w:rFonts w:hint="default"/>
      </w:rPr>
    </w:lvl>
  </w:abstractNum>
  <w:abstractNum w:abstractNumId="14" w15:restartNumberingAfterBreak="0">
    <w:nsid w:val="536E6080"/>
    <w:multiLevelType w:val="hybridMultilevel"/>
    <w:tmpl w:val="C3BED4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56134CD4"/>
    <w:multiLevelType w:val="hybridMultilevel"/>
    <w:tmpl w:val="5150BD9C"/>
    <w:lvl w:ilvl="0" w:tplc="04090003">
      <w:start w:val="1"/>
      <w:numFmt w:val="bullet"/>
      <w:lvlText w:val="o"/>
      <w:lvlJc w:val="left"/>
      <w:pPr>
        <w:ind w:left="2259" w:hanging="360"/>
      </w:pPr>
      <w:rPr>
        <w:rFonts w:ascii="Courier New" w:hAnsi="Courier New" w:cs="Courier New" w:hint="default"/>
      </w:rPr>
    </w:lvl>
    <w:lvl w:ilvl="1" w:tplc="04090003" w:tentative="1">
      <w:start w:val="1"/>
      <w:numFmt w:val="bullet"/>
      <w:lvlText w:val="o"/>
      <w:lvlJc w:val="left"/>
      <w:pPr>
        <w:ind w:left="2979" w:hanging="360"/>
      </w:pPr>
      <w:rPr>
        <w:rFonts w:ascii="Courier New" w:hAnsi="Courier New" w:cs="Courier New" w:hint="default"/>
      </w:rPr>
    </w:lvl>
    <w:lvl w:ilvl="2" w:tplc="04090005" w:tentative="1">
      <w:start w:val="1"/>
      <w:numFmt w:val="bullet"/>
      <w:lvlText w:val=""/>
      <w:lvlJc w:val="left"/>
      <w:pPr>
        <w:ind w:left="3699" w:hanging="360"/>
      </w:pPr>
      <w:rPr>
        <w:rFonts w:ascii="Wingdings" w:hAnsi="Wingdings" w:hint="default"/>
      </w:rPr>
    </w:lvl>
    <w:lvl w:ilvl="3" w:tplc="04090001" w:tentative="1">
      <w:start w:val="1"/>
      <w:numFmt w:val="bullet"/>
      <w:lvlText w:val=""/>
      <w:lvlJc w:val="left"/>
      <w:pPr>
        <w:ind w:left="4419" w:hanging="360"/>
      </w:pPr>
      <w:rPr>
        <w:rFonts w:ascii="Symbol" w:hAnsi="Symbol" w:hint="default"/>
      </w:rPr>
    </w:lvl>
    <w:lvl w:ilvl="4" w:tplc="04090003" w:tentative="1">
      <w:start w:val="1"/>
      <w:numFmt w:val="bullet"/>
      <w:lvlText w:val="o"/>
      <w:lvlJc w:val="left"/>
      <w:pPr>
        <w:ind w:left="5139" w:hanging="360"/>
      </w:pPr>
      <w:rPr>
        <w:rFonts w:ascii="Courier New" w:hAnsi="Courier New" w:cs="Courier New" w:hint="default"/>
      </w:rPr>
    </w:lvl>
    <w:lvl w:ilvl="5" w:tplc="04090005" w:tentative="1">
      <w:start w:val="1"/>
      <w:numFmt w:val="bullet"/>
      <w:lvlText w:val=""/>
      <w:lvlJc w:val="left"/>
      <w:pPr>
        <w:ind w:left="5859" w:hanging="360"/>
      </w:pPr>
      <w:rPr>
        <w:rFonts w:ascii="Wingdings" w:hAnsi="Wingdings" w:hint="default"/>
      </w:rPr>
    </w:lvl>
    <w:lvl w:ilvl="6" w:tplc="04090001" w:tentative="1">
      <w:start w:val="1"/>
      <w:numFmt w:val="bullet"/>
      <w:lvlText w:val=""/>
      <w:lvlJc w:val="left"/>
      <w:pPr>
        <w:ind w:left="6579" w:hanging="360"/>
      </w:pPr>
      <w:rPr>
        <w:rFonts w:ascii="Symbol" w:hAnsi="Symbol" w:hint="default"/>
      </w:rPr>
    </w:lvl>
    <w:lvl w:ilvl="7" w:tplc="04090003" w:tentative="1">
      <w:start w:val="1"/>
      <w:numFmt w:val="bullet"/>
      <w:lvlText w:val="o"/>
      <w:lvlJc w:val="left"/>
      <w:pPr>
        <w:ind w:left="7299" w:hanging="360"/>
      </w:pPr>
      <w:rPr>
        <w:rFonts w:ascii="Courier New" w:hAnsi="Courier New" w:cs="Courier New" w:hint="default"/>
      </w:rPr>
    </w:lvl>
    <w:lvl w:ilvl="8" w:tplc="04090005" w:tentative="1">
      <w:start w:val="1"/>
      <w:numFmt w:val="bullet"/>
      <w:lvlText w:val=""/>
      <w:lvlJc w:val="left"/>
      <w:pPr>
        <w:ind w:left="8019" w:hanging="360"/>
      </w:pPr>
      <w:rPr>
        <w:rFonts w:ascii="Wingdings" w:hAnsi="Wingdings" w:hint="default"/>
      </w:rPr>
    </w:lvl>
  </w:abstractNum>
  <w:abstractNum w:abstractNumId="16" w15:restartNumberingAfterBreak="0">
    <w:nsid w:val="57A81E72"/>
    <w:multiLevelType w:val="singleLevel"/>
    <w:tmpl w:val="776AB276"/>
    <w:lvl w:ilvl="0">
      <w:start w:val="1"/>
      <w:numFmt w:val="lowerLetter"/>
      <w:lvlText w:val="%1."/>
      <w:lvlJc w:val="left"/>
      <w:pPr>
        <w:tabs>
          <w:tab w:val="num" w:pos="720"/>
        </w:tabs>
        <w:ind w:left="720" w:hanging="360"/>
      </w:pPr>
      <w:rPr>
        <w:rFonts w:hint="default"/>
      </w:rPr>
    </w:lvl>
  </w:abstractNum>
  <w:abstractNum w:abstractNumId="17" w15:restartNumberingAfterBreak="0">
    <w:nsid w:val="580214A6"/>
    <w:multiLevelType w:val="hybridMultilevel"/>
    <w:tmpl w:val="A3BAC44E"/>
    <w:lvl w:ilvl="0" w:tplc="1B828B22">
      <w:start w:val="1"/>
      <w:numFmt w:val="decimal"/>
      <w:lvlText w:val="%1."/>
      <w:lvlJc w:val="left"/>
      <w:pPr>
        <w:tabs>
          <w:tab w:val="num" w:pos="378"/>
        </w:tabs>
        <w:ind w:left="45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0C2C91"/>
    <w:multiLevelType w:val="hybridMultilevel"/>
    <w:tmpl w:val="CA746F86"/>
    <w:lvl w:ilvl="0" w:tplc="04090003">
      <w:start w:val="1"/>
      <w:numFmt w:val="bullet"/>
      <w:lvlText w:val="o"/>
      <w:lvlJc w:val="left"/>
      <w:pPr>
        <w:ind w:left="2259" w:hanging="360"/>
      </w:pPr>
      <w:rPr>
        <w:rFonts w:ascii="Courier New" w:hAnsi="Courier New" w:cs="Courier New" w:hint="default"/>
      </w:rPr>
    </w:lvl>
    <w:lvl w:ilvl="1" w:tplc="04090003" w:tentative="1">
      <w:start w:val="1"/>
      <w:numFmt w:val="bullet"/>
      <w:lvlText w:val="o"/>
      <w:lvlJc w:val="left"/>
      <w:pPr>
        <w:ind w:left="2979" w:hanging="360"/>
      </w:pPr>
      <w:rPr>
        <w:rFonts w:ascii="Courier New" w:hAnsi="Courier New" w:cs="Courier New" w:hint="default"/>
      </w:rPr>
    </w:lvl>
    <w:lvl w:ilvl="2" w:tplc="04090005" w:tentative="1">
      <w:start w:val="1"/>
      <w:numFmt w:val="bullet"/>
      <w:lvlText w:val=""/>
      <w:lvlJc w:val="left"/>
      <w:pPr>
        <w:ind w:left="3699" w:hanging="360"/>
      </w:pPr>
      <w:rPr>
        <w:rFonts w:ascii="Wingdings" w:hAnsi="Wingdings" w:hint="default"/>
      </w:rPr>
    </w:lvl>
    <w:lvl w:ilvl="3" w:tplc="04090001" w:tentative="1">
      <w:start w:val="1"/>
      <w:numFmt w:val="bullet"/>
      <w:lvlText w:val=""/>
      <w:lvlJc w:val="left"/>
      <w:pPr>
        <w:ind w:left="4419" w:hanging="360"/>
      </w:pPr>
      <w:rPr>
        <w:rFonts w:ascii="Symbol" w:hAnsi="Symbol" w:hint="default"/>
      </w:rPr>
    </w:lvl>
    <w:lvl w:ilvl="4" w:tplc="04090003" w:tentative="1">
      <w:start w:val="1"/>
      <w:numFmt w:val="bullet"/>
      <w:lvlText w:val="o"/>
      <w:lvlJc w:val="left"/>
      <w:pPr>
        <w:ind w:left="5139" w:hanging="360"/>
      </w:pPr>
      <w:rPr>
        <w:rFonts w:ascii="Courier New" w:hAnsi="Courier New" w:cs="Courier New" w:hint="default"/>
      </w:rPr>
    </w:lvl>
    <w:lvl w:ilvl="5" w:tplc="04090005" w:tentative="1">
      <w:start w:val="1"/>
      <w:numFmt w:val="bullet"/>
      <w:lvlText w:val=""/>
      <w:lvlJc w:val="left"/>
      <w:pPr>
        <w:ind w:left="5859" w:hanging="360"/>
      </w:pPr>
      <w:rPr>
        <w:rFonts w:ascii="Wingdings" w:hAnsi="Wingdings" w:hint="default"/>
      </w:rPr>
    </w:lvl>
    <w:lvl w:ilvl="6" w:tplc="04090001" w:tentative="1">
      <w:start w:val="1"/>
      <w:numFmt w:val="bullet"/>
      <w:lvlText w:val=""/>
      <w:lvlJc w:val="left"/>
      <w:pPr>
        <w:ind w:left="6579" w:hanging="360"/>
      </w:pPr>
      <w:rPr>
        <w:rFonts w:ascii="Symbol" w:hAnsi="Symbol" w:hint="default"/>
      </w:rPr>
    </w:lvl>
    <w:lvl w:ilvl="7" w:tplc="04090003" w:tentative="1">
      <w:start w:val="1"/>
      <w:numFmt w:val="bullet"/>
      <w:lvlText w:val="o"/>
      <w:lvlJc w:val="left"/>
      <w:pPr>
        <w:ind w:left="7299" w:hanging="360"/>
      </w:pPr>
      <w:rPr>
        <w:rFonts w:ascii="Courier New" w:hAnsi="Courier New" w:cs="Courier New" w:hint="default"/>
      </w:rPr>
    </w:lvl>
    <w:lvl w:ilvl="8" w:tplc="04090005" w:tentative="1">
      <w:start w:val="1"/>
      <w:numFmt w:val="bullet"/>
      <w:lvlText w:val=""/>
      <w:lvlJc w:val="left"/>
      <w:pPr>
        <w:ind w:left="8019" w:hanging="360"/>
      </w:pPr>
      <w:rPr>
        <w:rFonts w:ascii="Wingdings" w:hAnsi="Wingdings" w:hint="default"/>
      </w:rPr>
    </w:lvl>
  </w:abstractNum>
  <w:abstractNum w:abstractNumId="19" w15:restartNumberingAfterBreak="0">
    <w:nsid w:val="622C0E75"/>
    <w:multiLevelType w:val="hybridMultilevel"/>
    <w:tmpl w:val="9B9E6A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E655A8"/>
    <w:multiLevelType w:val="singleLevel"/>
    <w:tmpl w:val="BA2A8962"/>
    <w:lvl w:ilvl="0">
      <w:start w:val="1"/>
      <w:numFmt w:val="decimal"/>
      <w:lvlText w:val="(%1)"/>
      <w:lvlJc w:val="left"/>
      <w:pPr>
        <w:tabs>
          <w:tab w:val="num" w:pos="1080"/>
        </w:tabs>
        <w:ind w:left="1080" w:hanging="360"/>
      </w:pPr>
      <w:rPr>
        <w:rFonts w:hint="default"/>
      </w:rPr>
    </w:lvl>
  </w:abstractNum>
  <w:abstractNum w:abstractNumId="21" w15:restartNumberingAfterBreak="0">
    <w:nsid w:val="69407EAA"/>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6D565C09"/>
    <w:multiLevelType w:val="hybridMultilevel"/>
    <w:tmpl w:val="2B9EA0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8805BA"/>
    <w:multiLevelType w:val="hybridMultilevel"/>
    <w:tmpl w:val="9B849F82"/>
    <w:lvl w:ilvl="0" w:tplc="BD7A8D20">
      <w:start w:val="1"/>
      <w:numFmt w:val="bullet"/>
      <w:lvlText w:val=""/>
      <w:lvlJc w:val="left"/>
      <w:pPr>
        <w:ind w:left="839" w:hanging="360"/>
      </w:pPr>
      <w:rPr>
        <w:rFonts w:ascii="Symbol" w:eastAsia="Symbol" w:hAnsi="Symbol" w:hint="default"/>
        <w:w w:val="99"/>
        <w:sz w:val="20"/>
        <w:szCs w:val="20"/>
      </w:rPr>
    </w:lvl>
    <w:lvl w:ilvl="1" w:tplc="8B3C030C">
      <w:start w:val="1"/>
      <w:numFmt w:val="bullet"/>
      <w:lvlText w:val="o"/>
      <w:lvlJc w:val="left"/>
      <w:pPr>
        <w:ind w:left="1559" w:hanging="360"/>
      </w:pPr>
      <w:rPr>
        <w:rFonts w:ascii="Courier New" w:eastAsia="Courier New" w:hAnsi="Courier New" w:hint="default"/>
        <w:w w:val="99"/>
        <w:sz w:val="20"/>
        <w:szCs w:val="20"/>
      </w:rPr>
    </w:lvl>
    <w:lvl w:ilvl="2" w:tplc="30B640E6">
      <w:start w:val="1"/>
      <w:numFmt w:val="bullet"/>
      <w:lvlText w:val=""/>
      <w:lvlJc w:val="left"/>
      <w:pPr>
        <w:ind w:left="2258" w:hanging="360"/>
      </w:pPr>
      <w:rPr>
        <w:rFonts w:ascii="Wingdings" w:eastAsia="Wingdings" w:hAnsi="Wingdings" w:hint="default"/>
        <w:w w:val="99"/>
        <w:sz w:val="20"/>
        <w:szCs w:val="20"/>
      </w:rPr>
    </w:lvl>
    <w:lvl w:ilvl="3" w:tplc="28CA514C">
      <w:start w:val="1"/>
      <w:numFmt w:val="bullet"/>
      <w:lvlText w:val="•"/>
      <w:lvlJc w:val="left"/>
      <w:pPr>
        <w:ind w:left="2260" w:hanging="360"/>
      </w:pPr>
      <w:rPr>
        <w:rFonts w:hint="default"/>
      </w:rPr>
    </w:lvl>
    <w:lvl w:ilvl="4" w:tplc="2C68E7A4">
      <w:start w:val="1"/>
      <w:numFmt w:val="bullet"/>
      <w:lvlText w:val="•"/>
      <w:lvlJc w:val="left"/>
      <w:pPr>
        <w:ind w:left="3302" w:hanging="360"/>
      </w:pPr>
      <w:rPr>
        <w:rFonts w:hint="default"/>
      </w:rPr>
    </w:lvl>
    <w:lvl w:ilvl="5" w:tplc="FA5E9FA4">
      <w:start w:val="1"/>
      <w:numFmt w:val="bullet"/>
      <w:lvlText w:val="•"/>
      <w:lvlJc w:val="left"/>
      <w:pPr>
        <w:ind w:left="4345" w:hanging="360"/>
      </w:pPr>
      <w:rPr>
        <w:rFonts w:hint="default"/>
      </w:rPr>
    </w:lvl>
    <w:lvl w:ilvl="6" w:tplc="DA46537A">
      <w:start w:val="1"/>
      <w:numFmt w:val="bullet"/>
      <w:lvlText w:val="•"/>
      <w:lvlJc w:val="left"/>
      <w:pPr>
        <w:ind w:left="5388" w:hanging="360"/>
      </w:pPr>
      <w:rPr>
        <w:rFonts w:hint="default"/>
      </w:rPr>
    </w:lvl>
    <w:lvl w:ilvl="7" w:tplc="CFEC2E6C">
      <w:start w:val="1"/>
      <w:numFmt w:val="bullet"/>
      <w:lvlText w:val="•"/>
      <w:lvlJc w:val="left"/>
      <w:pPr>
        <w:ind w:left="6431" w:hanging="360"/>
      </w:pPr>
      <w:rPr>
        <w:rFonts w:hint="default"/>
      </w:rPr>
    </w:lvl>
    <w:lvl w:ilvl="8" w:tplc="379268E2">
      <w:start w:val="1"/>
      <w:numFmt w:val="bullet"/>
      <w:lvlText w:val="•"/>
      <w:lvlJc w:val="left"/>
      <w:pPr>
        <w:ind w:left="7474" w:hanging="360"/>
      </w:pPr>
      <w:rPr>
        <w:rFonts w:hint="default"/>
      </w:rPr>
    </w:lvl>
  </w:abstractNum>
  <w:abstractNum w:abstractNumId="24" w15:restartNumberingAfterBreak="0">
    <w:nsid w:val="74E83B3F"/>
    <w:multiLevelType w:val="hybridMultilevel"/>
    <w:tmpl w:val="2512716C"/>
    <w:lvl w:ilvl="0" w:tplc="1B828B22">
      <w:start w:val="1"/>
      <w:numFmt w:val="decimal"/>
      <w:lvlText w:val="%1."/>
      <w:lvlJc w:val="left"/>
      <w:pPr>
        <w:tabs>
          <w:tab w:val="num" w:pos="378"/>
        </w:tabs>
        <w:ind w:left="450"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25" w15:restartNumberingAfterBreak="0">
    <w:nsid w:val="762C4CBA"/>
    <w:multiLevelType w:val="singleLevel"/>
    <w:tmpl w:val="80EE8A74"/>
    <w:lvl w:ilvl="0">
      <w:start w:val="1"/>
      <w:numFmt w:val="decimal"/>
      <w:lvlText w:val="(%1)"/>
      <w:lvlJc w:val="left"/>
      <w:pPr>
        <w:tabs>
          <w:tab w:val="num" w:pos="1080"/>
        </w:tabs>
        <w:ind w:left="1080" w:hanging="360"/>
      </w:pPr>
      <w:rPr>
        <w:rFonts w:hint="default"/>
      </w:rPr>
    </w:lvl>
  </w:abstractNum>
  <w:abstractNum w:abstractNumId="26" w15:restartNumberingAfterBreak="0">
    <w:nsid w:val="773A2C9D"/>
    <w:multiLevelType w:val="singleLevel"/>
    <w:tmpl w:val="99BC29AC"/>
    <w:lvl w:ilvl="0">
      <w:start w:val="1"/>
      <w:numFmt w:val="lowerLetter"/>
      <w:lvlText w:val="%1."/>
      <w:lvlJc w:val="left"/>
      <w:pPr>
        <w:tabs>
          <w:tab w:val="num" w:pos="720"/>
        </w:tabs>
        <w:ind w:left="720" w:hanging="360"/>
      </w:pPr>
      <w:rPr>
        <w:rFonts w:hint="default"/>
      </w:rPr>
    </w:lvl>
  </w:abstractNum>
  <w:abstractNum w:abstractNumId="27" w15:restartNumberingAfterBreak="0">
    <w:nsid w:val="7B066415"/>
    <w:multiLevelType w:val="singleLevel"/>
    <w:tmpl w:val="AD8C625C"/>
    <w:lvl w:ilvl="0">
      <w:start w:val="1"/>
      <w:numFmt w:val="lowerLetter"/>
      <w:lvlText w:val="%1."/>
      <w:lvlJc w:val="left"/>
      <w:pPr>
        <w:tabs>
          <w:tab w:val="num" w:pos="720"/>
        </w:tabs>
        <w:ind w:left="720" w:hanging="360"/>
      </w:pPr>
      <w:rPr>
        <w:rFonts w:hint="default"/>
      </w:rPr>
    </w:lvl>
  </w:abstractNum>
  <w:abstractNum w:abstractNumId="28" w15:restartNumberingAfterBreak="0">
    <w:nsid w:val="7B66388F"/>
    <w:multiLevelType w:val="singleLevel"/>
    <w:tmpl w:val="033425A6"/>
    <w:lvl w:ilvl="0">
      <w:start w:val="1"/>
      <w:numFmt w:val="lowerLetter"/>
      <w:lvlText w:val="%1."/>
      <w:lvlJc w:val="left"/>
      <w:pPr>
        <w:tabs>
          <w:tab w:val="num" w:pos="720"/>
        </w:tabs>
        <w:ind w:left="720" w:hanging="360"/>
      </w:pPr>
      <w:rPr>
        <w:rFonts w:hint="default"/>
      </w:rPr>
    </w:lvl>
  </w:abstractNum>
  <w:abstractNum w:abstractNumId="29" w15:restartNumberingAfterBreak="0">
    <w:nsid w:val="7DFD364E"/>
    <w:multiLevelType w:val="singleLevel"/>
    <w:tmpl w:val="01F46FF0"/>
    <w:lvl w:ilvl="0">
      <w:start w:val="1"/>
      <w:numFmt w:val="lowerLetter"/>
      <w:lvlText w:val="%1."/>
      <w:lvlJc w:val="left"/>
      <w:pPr>
        <w:tabs>
          <w:tab w:val="num" w:pos="720"/>
        </w:tabs>
        <w:ind w:left="720" w:hanging="360"/>
      </w:pPr>
      <w:rPr>
        <w:rFonts w:hint="default"/>
      </w:rPr>
    </w:lvl>
  </w:abstractNum>
  <w:num w:numId="1" w16cid:durableId="1072388129">
    <w:abstractNumId w:val="21"/>
  </w:num>
  <w:num w:numId="2" w16cid:durableId="957759393">
    <w:abstractNumId w:val="4"/>
  </w:num>
  <w:num w:numId="3" w16cid:durableId="1220358993">
    <w:abstractNumId w:val="28"/>
  </w:num>
  <w:num w:numId="4" w16cid:durableId="2036540100">
    <w:abstractNumId w:val="13"/>
  </w:num>
  <w:num w:numId="5" w16cid:durableId="1978416792">
    <w:abstractNumId w:val="10"/>
  </w:num>
  <w:num w:numId="6" w16cid:durableId="28840455">
    <w:abstractNumId w:val="7"/>
  </w:num>
  <w:num w:numId="7" w16cid:durableId="1110317408">
    <w:abstractNumId w:val="1"/>
  </w:num>
  <w:num w:numId="8" w16cid:durableId="609892639">
    <w:abstractNumId w:val="5"/>
  </w:num>
  <w:num w:numId="9" w16cid:durableId="445544028">
    <w:abstractNumId w:val="27"/>
  </w:num>
  <w:num w:numId="10" w16cid:durableId="146210872">
    <w:abstractNumId w:val="29"/>
  </w:num>
  <w:num w:numId="11" w16cid:durableId="79840460">
    <w:abstractNumId w:val="16"/>
  </w:num>
  <w:num w:numId="12" w16cid:durableId="35669023">
    <w:abstractNumId w:val="20"/>
  </w:num>
  <w:num w:numId="13" w16cid:durableId="563101780">
    <w:abstractNumId w:val="26"/>
  </w:num>
  <w:num w:numId="14" w16cid:durableId="159858791">
    <w:abstractNumId w:val="6"/>
  </w:num>
  <w:num w:numId="15" w16cid:durableId="2088527741">
    <w:abstractNumId w:val="25"/>
  </w:num>
  <w:num w:numId="16" w16cid:durableId="1993752267">
    <w:abstractNumId w:val="2"/>
  </w:num>
  <w:num w:numId="17" w16cid:durableId="1034110963">
    <w:abstractNumId w:val="8"/>
  </w:num>
  <w:num w:numId="18" w16cid:durableId="19737061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95027703">
    <w:abstractNumId w:val="9"/>
  </w:num>
  <w:num w:numId="20" w16cid:durableId="2103448740">
    <w:abstractNumId w:val="12"/>
  </w:num>
  <w:num w:numId="21" w16cid:durableId="483549233">
    <w:abstractNumId w:val="24"/>
  </w:num>
  <w:num w:numId="22" w16cid:durableId="310407284">
    <w:abstractNumId w:val="17"/>
  </w:num>
  <w:num w:numId="23" w16cid:durableId="1848788436">
    <w:abstractNumId w:val="3"/>
  </w:num>
  <w:num w:numId="24" w16cid:durableId="629751417">
    <w:abstractNumId w:val="14"/>
  </w:num>
  <w:num w:numId="25" w16cid:durableId="1526214996">
    <w:abstractNumId w:val="23"/>
  </w:num>
  <w:num w:numId="26" w16cid:durableId="612907485">
    <w:abstractNumId w:val="11"/>
  </w:num>
  <w:num w:numId="27" w16cid:durableId="219438845">
    <w:abstractNumId w:val="18"/>
  </w:num>
  <w:num w:numId="28" w16cid:durableId="1528063162">
    <w:abstractNumId w:val="19"/>
  </w:num>
  <w:num w:numId="29" w16cid:durableId="220287006">
    <w:abstractNumId w:val="15"/>
  </w:num>
  <w:num w:numId="30" w16cid:durableId="13681365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EA"/>
    <w:rsid w:val="000102F6"/>
    <w:rsid w:val="00023C08"/>
    <w:rsid w:val="000764DD"/>
    <w:rsid w:val="00083EFC"/>
    <w:rsid w:val="00094E35"/>
    <w:rsid w:val="000A7340"/>
    <w:rsid w:val="000C131E"/>
    <w:rsid w:val="000C6997"/>
    <w:rsid w:val="000D52CC"/>
    <w:rsid w:val="000F072A"/>
    <w:rsid w:val="000F68EF"/>
    <w:rsid w:val="00111381"/>
    <w:rsid w:val="00162C3E"/>
    <w:rsid w:val="001713DF"/>
    <w:rsid w:val="00177368"/>
    <w:rsid w:val="0017762A"/>
    <w:rsid w:val="001838F7"/>
    <w:rsid w:val="001C7866"/>
    <w:rsid w:val="001D1888"/>
    <w:rsid w:val="001E231B"/>
    <w:rsid w:val="00224381"/>
    <w:rsid w:val="00226E6D"/>
    <w:rsid w:val="00250EA1"/>
    <w:rsid w:val="00266ED6"/>
    <w:rsid w:val="00271E67"/>
    <w:rsid w:val="00272715"/>
    <w:rsid w:val="002854D0"/>
    <w:rsid w:val="00293276"/>
    <w:rsid w:val="002A73E9"/>
    <w:rsid w:val="002D361E"/>
    <w:rsid w:val="002F4E60"/>
    <w:rsid w:val="003106E9"/>
    <w:rsid w:val="0031436D"/>
    <w:rsid w:val="00325D87"/>
    <w:rsid w:val="00335D17"/>
    <w:rsid w:val="00367A1E"/>
    <w:rsid w:val="003820C8"/>
    <w:rsid w:val="003879B2"/>
    <w:rsid w:val="003D6FD9"/>
    <w:rsid w:val="00431C52"/>
    <w:rsid w:val="00436ED7"/>
    <w:rsid w:val="00443A26"/>
    <w:rsid w:val="00447270"/>
    <w:rsid w:val="00460A6E"/>
    <w:rsid w:val="004A1152"/>
    <w:rsid w:val="004C1E08"/>
    <w:rsid w:val="004C4349"/>
    <w:rsid w:val="004D7660"/>
    <w:rsid w:val="00502AF0"/>
    <w:rsid w:val="0050727D"/>
    <w:rsid w:val="00515F7C"/>
    <w:rsid w:val="005219F4"/>
    <w:rsid w:val="00541BFA"/>
    <w:rsid w:val="0058545B"/>
    <w:rsid w:val="005943FF"/>
    <w:rsid w:val="005C43A7"/>
    <w:rsid w:val="005F164B"/>
    <w:rsid w:val="006038F3"/>
    <w:rsid w:val="00634EB5"/>
    <w:rsid w:val="00646831"/>
    <w:rsid w:val="00660EF3"/>
    <w:rsid w:val="006657F6"/>
    <w:rsid w:val="00682E86"/>
    <w:rsid w:val="006A7CF3"/>
    <w:rsid w:val="006C48E5"/>
    <w:rsid w:val="006C5E8C"/>
    <w:rsid w:val="006D2D1F"/>
    <w:rsid w:val="006E163F"/>
    <w:rsid w:val="00702457"/>
    <w:rsid w:val="007407EB"/>
    <w:rsid w:val="00764458"/>
    <w:rsid w:val="00794BE2"/>
    <w:rsid w:val="007A6E5B"/>
    <w:rsid w:val="007F2BC8"/>
    <w:rsid w:val="00860F91"/>
    <w:rsid w:val="00867F6A"/>
    <w:rsid w:val="008905DA"/>
    <w:rsid w:val="008915D7"/>
    <w:rsid w:val="008A362A"/>
    <w:rsid w:val="008A40B3"/>
    <w:rsid w:val="008E5387"/>
    <w:rsid w:val="008E7B54"/>
    <w:rsid w:val="00911EA2"/>
    <w:rsid w:val="0092396D"/>
    <w:rsid w:val="009270DC"/>
    <w:rsid w:val="00991C2F"/>
    <w:rsid w:val="009B6107"/>
    <w:rsid w:val="009E018D"/>
    <w:rsid w:val="009E31B1"/>
    <w:rsid w:val="009E746D"/>
    <w:rsid w:val="009F41B3"/>
    <w:rsid w:val="00A0056E"/>
    <w:rsid w:val="00A04CC1"/>
    <w:rsid w:val="00A226C0"/>
    <w:rsid w:val="00A277E7"/>
    <w:rsid w:val="00A617D8"/>
    <w:rsid w:val="00A668D7"/>
    <w:rsid w:val="00A90465"/>
    <w:rsid w:val="00AC32B5"/>
    <w:rsid w:val="00AE0327"/>
    <w:rsid w:val="00AE55A6"/>
    <w:rsid w:val="00B144AD"/>
    <w:rsid w:val="00B2332B"/>
    <w:rsid w:val="00B76B01"/>
    <w:rsid w:val="00B77BE3"/>
    <w:rsid w:val="00B9019A"/>
    <w:rsid w:val="00B92E9B"/>
    <w:rsid w:val="00B966B4"/>
    <w:rsid w:val="00B9743A"/>
    <w:rsid w:val="00BA3D02"/>
    <w:rsid w:val="00BD2DAB"/>
    <w:rsid w:val="00C26255"/>
    <w:rsid w:val="00C4654A"/>
    <w:rsid w:val="00C4770A"/>
    <w:rsid w:val="00C73C62"/>
    <w:rsid w:val="00C9743B"/>
    <w:rsid w:val="00CA156A"/>
    <w:rsid w:val="00CB1102"/>
    <w:rsid w:val="00CC1B77"/>
    <w:rsid w:val="00CD15E5"/>
    <w:rsid w:val="00D035FF"/>
    <w:rsid w:val="00D12E4D"/>
    <w:rsid w:val="00D327EC"/>
    <w:rsid w:val="00D45C95"/>
    <w:rsid w:val="00D51051"/>
    <w:rsid w:val="00D60C10"/>
    <w:rsid w:val="00D7703E"/>
    <w:rsid w:val="00D93CE9"/>
    <w:rsid w:val="00DC1585"/>
    <w:rsid w:val="00DC1A62"/>
    <w:rsid w:val="00DC41CA"/>
    <w:rsid w:val="00DD6C2D"/>
    <w:rsid w:val="00DE5670"/>
    <w:rsid w:val="00E06558"/>
    <w:rsid w:val="00E155AB"/>
    <w:rsid w:val="00E20A50"/>
    <w:rsid w:val="00E33B55"/>
    <w:rsid w:val="00E469B7"/>
    <w:rsid w:val="00E85362"/>
    <w:rsid w:val="00EA7822"/>
    <w:rsid w:val="00EB6409"/>
    <w:rsid w:val="00EC10EA"/>
    <w:rsid w:val="00EC24D7"/>
    <w:rsid w:val="00EC7AA0"/>
    <w:rsid w:val="00ED46F2"/>
    <w:rsid w:val="00F323D0"/>
    <w:rsid w:val="00F4222E"/>
    <w:rsid w:val="00F56F00"/>
    <w:rsid w:val="00F6755D"/>
    <w:rsid w:val="00F732CC"/>
    <w:rsid w:val="00F8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9519B"/>
  <w15:chartTrackingRefBased/>
  <w15:docId w15:val="{C2F09444-2D43-479E-BB48-C167596A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1"/>
    <w:qFormat/>
    <w:rsid w:val="005F164B"/>
    <w:pPr>
      <w:widowControl w:val="0"/>
      <w:ind w:left="100"/>
      <w:outlineLvl w:val="0"/>
    </w:pPr>
    <w:rPr>
      <w:rFonts w:ascii="Arial" w:eastAsia="Arial" w:hAnsi="Arial"/>
      <w:b/>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uiPriority w:val="1"/>
    <w:qFormat/>
    <w:rsid w:val="00D60C10"/>
    <w:pPr>
      <w:widowControl w:val="0"/>
      <w:ind w:left="819" w:hanging="360"/>
    </w:pPr>
    <w:rPr>
      <w:rFonts w:ascii="Arial" w:eastAsia="Arial" w:hAnsi="Arial"/>
    </w:rPr>
  </w:style>
  <w:style w:type="character" w:customStyle="1" w:styleId="BodyTextChar">
    <w:name w:val="Body Text Char"/>
    <w:link w:val="BodyText"/>
    <w:uiPriority w:val="1"/>
    <w:rsid w:val="00D60C10"/>
    <w:rPr>
      <w:rFonts w:ascii="Arial" w:eastAsia="Arial" w:hAnsi="Arial"/>
    </w:rPr>
  </w:style>
  <w:style w:type="paragraph" w:styleId="ListParagraph">
    <w:name w:val="List Paragraph"/>
    <w:basedOn w:val="Normal"/>
    <w:uiPriority w:val="1"/>
    <w:qFormat/>
    <w:rsid w:val="004C4349"/>
    <w:pPr>
      <w:ind w:left="720"/>
    </w:pPr>
    <w:rPr>
      <w:rFonts w:ascii="Calibri" w:eastAsia="Calibri" w:hAnsi="Calibri"/>
      <w:sz w:val="22"/>
      <w:szCs w:val="22"/>
    </w:rPr>
  </w:style>
  <w:style w:type="character" w:customStyle="1" w:styleId="Heading1Char">
    <w:name w:val="Heading 1 Char"/>
    <w:link w:val="Heading1"/>
    <w:uiPriority w:val="1"/>
    <w:rsid w:val="005F164B"/>
    <w:rPr>
      <w:rFonts w:ascii="Arial" w:eastAsia="Arial" w:hAnsi="Arial"/>
      <w:b/>
      <w:bCs/>
      <w:sz w:val="24"/>
      <w:szCs w:val="24"/>
      <w:u w:val="single"/>
    </w:rPr>
  </w:style>
  <w:style w:type="paragraph" w:styleId="BalloonText">
    <w:name w:val="Balloon Text"/>
    <w:basedOn w:val="Normal"/>
    <w:link w:val="BalloonTextChar"/>
    <w:rsid w:val="00B92E9B"/>
    <w:rPr>
      <w:rFonts w:ascii="Segoe UI" w:hAnsi="Segoe UI" w:cs="Segoe UI"/>
      <w:sz w:val="18"/>
      <w:szCs w:val="18"/>
    </w:rPr>
  </w:style>
  <w:style w:type="character" w:customStyle="1" w:styleId="BalloonTextChar">
    <w:name w:val="Balloon Text Char"/>
    <w:link w:val="BalloonText"/>
    <w:rsid w:val="00B92E9B"/>
    <w:rPr>
      <w:rFonts w:ascii="Segoe UI" w:hAnsi="Segoe UI" w:cs="Segoe UI"/>
      <w:sz w:val="18"/>
      <w:szCs w:val="18"/>
    </w:rPr>
  </w:style>
  <w:style w:type="character" w:styleId="CommentReference">
    <w:name w:val="annotation reference"/>
    <w:rsid w:val="00EC7AA0"/>
    <w:rPr>
      <w:sz w:val="16"/>
      <w:szCs w:val="16"/>
    </w:rPr>
  </w:style>
  <w:style w:type="paragraph" w:styleId="CommentText">
    <w:name w:val="annotation text"/>
    <w:basedOn w:val="Normal"/>
    <w:link w:val="CommentTextChar"/>
    <w:rsid w:val="00EC7AA0"/>
  </w:style>
  <w:style w:type="character" w:customStyle="1" w:styleId="CommentTextChar">
    <w:name w:val="Comment Text Char"/>
    <w:basedOn w:val="DefaultParagraphFont"/>
    <w:link w:val="CommentText"/>
    <w:rsid w:val="00EC7AA0"/>
  </w:style>
  <w:style w:type="paragraph" w:styleId="CommentSubject">
    <w:name w:val="annotation subject"/>
    <w:basedOn w:val="CommentText"/>
    <w:next w:val="CommentText"/>
    <w:link w:val="CommentSubjectChar"/>
    <w:rsid w:val="00EC7AA0"/>
    <w:rPr>
      <w:b/>
      <w:bCs/>
    </w:rPr>
  </w:style>
  <w:style w:type="character" w:customStyle="1" w:styleId="CommentSubjectChar">
    <w:name w:val="Comment Subject Char"/>
    <w:link w:val="CommentSubject"/>
    <w:rsid w:val="00EC7AA0"/>
    <w:rPr>
      <w:b/>
      <w:bCs/>
    </w:rPr>
  </w:style>
  <w:style w:type="paragraph" w:styleId="Revision">
    <w:name w:val="Revision"/>
    <w:hidden/>
    <w:uiPriority w:val="99"/>
    <w:semiHidden/>
    <w:rsid w:val="00EC7AA0"/>
  </w:style>
  <w:style w:type="character" w:styleId="Hyperlink">
    <w:name w:val="Hyperlink"/>
    <w:rsid w:val="00CA15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rcyhealthrehabhospital.com/patient-experience/financial-assist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70DAB5886C9744B982CD74FE374568" ma:contentTypeVersion="2" ma:contentTypeDescription="Create a new document." ma:contentTypeScope="" ma:versionID="c1388e05a78de2167814638bce5636fc">
  <xsd:schema xmlns:xsd="http://www.w3.org/2001/XMLSchema" xmlns:xs="http://www.w3.org/2001/XMLSchema" xmlns:p="http://schemas.microsoft.com/office/2006/metadata/properties" xmlns:ns1="http://schemas.microsoft.com/sharepoint/v3" targetNamespace="http://schemas.microsoft.com/office/2006/metadata/properties" ma:root="true" ma:fieldsID="b06e3c512b438d83b50b1e385e94d741"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8D128-1FAB-4270-B3AC-8127F76B9D1A}">
  <ds:schemaRefs>
    <ds:schemaRef ds:uri="http://schemas.microsoft.com/sharepoint/v3/contenttype/forms"/>
  </ds:schemaRefs>
</ds:datastoreItem>
</file>

<file path=customXml/itemProps2.xml><?xml version="1.0" encoding="utf-8"?>
<ds:datastoreItem xmlns:ds="http://schemas.openxmlformats.org/officeDocument/2006/customXml" ds:itemID="{DDE9E401-7E2C-4AF6-AAFB-9C60E6919807}">
  <ds:schemaRefs>
    <ds:schemaRef ds:uri="http://schemas.openxmlformats.org/officeDocument/2006/bibliography"/>
  </ds:schemaRefs>
</ds:datastoreItem>
</file>

<file path=customXml/itemProps3.xml><?xml version="1.0" encoding="utf-8"?>
<ds:datastoreItem xmlns:ds="http://schemas.openxmlformats.org/officeDocument/2006/customXml" ds:itemID="{9C193AFB-C414-4D79-908B-562CA0D9C71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7F08150-661C-4DC3-846D-26F0021D0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2337</Words>
  <Characters>13302</Characters>
  <Application>Microsoft Office Word</Application>
  <DocSecurity>0</DocSecurity>
  <Lines>295</Lines>
  <Paragraphs>108</Paragraphs>
  <ScaleCrop>false</ScaleCrop>
  <HeadingPairs>
    <vt:vector size="2" baseType="variant">
      <vt:variant>
        <vt:lpstr>Title</vt:lpstr>
      </vt:variant>
      <vt:variant>
        <vt:i4>1</vt:i4>
      </vt:variant>
    </vt:vector>
  </HeadingPairs>
  <TitlesOfParts>
    <vt:vector size="1" baseType="lpstr">
      <vt:lpstr>Subject:</vt:lpstr>
    </vt:vector>
  </TitlesOfParts>
  <Company>Surgery Center of West Central OHIO</Company>
  <LinksUpToDate>false</LinksUpToDate>
  <CharactersWithSpaces>15531</CharactersWithSpaces>
  <SharedDoc>false</SharedDoc>
  <HLinks>
    <vt:vector size="6" baseType="variant">
      <vt:variant>
        <vt:i4>5963786</vt:i4>
      </vt:variant>
      <vt:variant>
        <vt:i4>0</vt:i4>
      </vt:variant>
      <vt:variant>
        <vt:i4>0</vt:i4>
      </vt:variant>
      <vt:variant>
        <vt:i4>5</vt:i4>
      </vt:variant>
      <vt:variant>
        <vt:lpwstr>https://www.mercyhealthrehabhospital.com/patient-experience/financial-assistance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sallyr</dc:creator>
  <cp:keywords/>
  <dc:description/>
  <cp:lastModifiedBy>Tafel, Angela</cp:lastModifiedBy>
  <cp:revision>7</cp:revision>
  <cp:lastPrinted>2015-12-10T21:25:00Z</cp:lastPrinted>
  <dcterms:created xsi:type="dcterms:W3CDTF">2026-01-05T02:45:00Z</dcterms:created>
  <dcterms:modified xsi:type="dcterms:W3CDTF">2026-01-12T14:10:00Z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0x0101005670DAB5886C9744B982CD74FE374568</vt:lpwstr>
  </property>
</Properties>
</file>